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0AC" w:rsidRDefault="001F00AC" w:rsidP="001F00AC">
      <w:pPr>
        <w:pStyle w:val="ConsPlusNormal"/>
        <w:jc w:val="both"/>
        <w:rPr>
          <w:rFonts w:ascii="Times New Roman" w:hAnsi="Times New Roman" w:cs="Times New Roman"/>
        </w:rPr>
      </w:pPr>
    </w:p>
    <w:p w:rsidR="001F00AC" w:rsidRDefault="001F00AC" w:rsidP="001F00AC">
      <w:pPr>
        <w:pStyle w:val="ConsPlusNormal"/>
        <w:jc w:val="both"/>
        <w:rPr>
          <w:rFonts w:ascii="Times New Roman" w:hAnsi="Times New Roman" w:cs="Times New Roman"/>
        </w:rPr>
      </w:pPr>
    </w:p>
    <w:p w:rsidR="001F00AC" w:rsidRDefault="001F00AC" w:rsidP="001F00AC">
      <w:pPr>
        <w:pStyle w:val="ConsPlusNormal"/>
        <w:jc w:val="both"/>
        <w:rPr>
          <w:rFonts w:ascii="Times New Roman" w:hAnsi="Times New Roman" w:cs="Times New Roman"/>
        </w:rPr>
      </w:pPr>
    </w:p>
    <w:p w:rsidR="001F00AC" w:rsidRDefault="001F00AC" w:rsidP="001F00AC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972040" cy="6735999"/>
            <wp:effectExtent l="0" t="0" r="0" b="8255"/>
            <wp:docPr id="1" name="Рисунок 1" descr="C:\Users\Director\Desktop\МЗ 2019\IMG_20190513_10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or\Desktop\МЗ 2019\IMG_20190513_100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73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0AC" w:rsidRPr="00E07EEE" w:rsidRDefault="001F00AC" w:rsidP="001F00AC">
      <w:pPr>
        <w:pStyle w:val="ConsPlusNormal"/>
        <w:jc w:val="both"/>
        <w:rPr>
          <w:rFonts w:ascii="Times New Roman" w:hAnsi="Times New Roman" w:cs="Times New Roman"/>
        </w:rPr>
      </w:pPr>
    </w:p>
    <w:p w:rsidR="001F00AC" w:rsidRPr="00E07EEE" w:rsidRDefault="001F00AC" w:rsidP="001F00AC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Pr="00E07EEE">
        <w:rPr>
          <w:rFonts w:ascii="Times New Roman" w:hAnsi="Times New Roman" w:cs="Times New Roman"/>
        </w:rPr>
        <w:t xml:space="preserve">асть 1. Сведения об оказываемых </w:t>
      </w:r>
      <w:r>
        <w:rPr>
          <w:rFonts w:ascii="Times New Roman" w:hAnsi="Times New Roman" w:cs="Times New Roman"/>
        </w:rPr>
        <w:t>муниципальных</w:t>
      </w:r>
      <w:r w:rsidRPr="00E07EEE">
        <w:rPr>
          <w:rFonts w:ascii="Times New Roman" w:hAnsi="Times New Roman" w:cs="Times New Roman"/>
        </w:rPr>
        <w:t xml:space="preserve"> услугах </w:t>
      </w:r>
    </w:p>
    <w:p w:rsidR="001F00AC" w:rsidRPr="003B0DD6" w:rsidRDefault="001F00AC" w:rsidP="001F00AC">
      <w:pPr>
        <w:pStyle w:val="ConsPlusNonformat"/>
        <w:jc w:val="center"/>
        <w:rPr>
          <w:rFonts w:ascii="Times New Roman" w:hAnsi="Times New Roman" w:cs="Times New Roman"/>
        </w:rPr>
      </w:pPr>
      <w:r w:rsidRPr="003B0DD6">
        <w:rPr>
          <w:rFonts w:ascii="Times New Roman" w:hAnsi="Times New Roman" w:cs="Times New Roman"/>
        </w:rPr>
        <w:t>Раздел 1</w:t>
      </w:r>
    </w:p>
    <w:p w:rsidR="001F00AC" w:rsidRPr="003B0DD6" w:rsidRDefault="001F00AC" w:rsidP="001F00AC">
      <w:pPr>
        <w:pStyle w:val="ConsPlusNonformat"/>
        <w:jc w:val="both"/>
        <w:rPr>
          <w:rFonts w:ascii="Times New Roman" w:hAnsi="Times New Roman" w:cs="Times New Roman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314"/>
        <w:gridCol w:w="1765"/>
        <w:gridCol w:w="3538"/>
      </w:tblGrid>
      <w:tr w:rsidR="001F00AC" w:rsidRPr="003B0DD6" w:rsidTr="0092151D">
        <w:tc>
          <w:tcPr>
            <w:tcW w:w="10314" w:type="dxa"/>
            <w:shd w:val="clear" w:color="auto" w:fill="auto"/>
          </w:tcPr>
          <w:p w:rsidR="001F00AC" w:rsidRPr="003B0DD6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  <w:lang w:val="en-US"/>
              </w:rPr>
            </w:pPr>
            <w:r w:rsidRPr="003B0DD6">
              <w:rPr>
                <w:rFonts w:ascii="Times New Roman" w:hAnsi="Times New Roman" w:cs="Times New Roman"/>
              </w:rPr>
              <w:t>1. Наименование муниципальной услуги</w:t>
            </w:r>
          </w:p>
        </w:tc>
        <w:tc>
          <w:tcPr>
            <w:tcW w:w="1424" w:type="dxa"/>
            <w:vMerge w:val="restar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F00AC" w:rsidRPr="00CB609D" w:rsidRDefault="001F00AC" w:rsidP="0092151D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  <w:r w:rsidRPr="00CB609D">
              <w:rPr>
                <w:rFonts w:ascii="Times New Roman" w:hAnsi="Times New Roman" w:cs="Times New Roman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35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0AC" w:rsidRPr="003B0DD6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11.Д45.0</w:t>
            </w:r>
          </w:p>
        </w:tc>
      </w:tr>
      <w:tr w:rsidR="001F00AC" w:rsidRPr="003B0DD6" w:rsidTr="0092151D">
        <w:tc>
          <w:tcPr>
            <w:tcW w:w="10314" w:type="dxa"/>
            <w:tcBorders>
              <w:bottom w:val="single" w:sz="4" w:space="0" w:color="000000"/>
            </w:tcBorders>
            <w:shd w:val="clear" w:color="auto" w:fill="auto"/>
          </w:tcPr>
          <w:p w:rsidR="001F00AC" w:rsidRPr="003B0DD6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1424" w:type="dxa"/>
            <w:vMerge/>
            <w:tcBorders>
              <w:right w:val="single" w:sz="4" w:space="0" w:color="000000"/>
            </w:tcBorders>
            <w:shd w:val="clear" w:color="auto" w:fill="auto"/>
          </w:tcPr>
          <w:p w:rsidR="001F00AC" w:rsidRPr="003B0DD6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3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F00AC" w:rsidRPr="003B0DD6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1F00AC" w:rsidRPr="003B0DD6" w:rsidTr="0092151D">
        <w:tc>
          <w:tcPr>
            <w:tcW w:w="103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F00AC" w:rsidRPr="003B0DD6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4" w:type="dxa"/>
            <w:vMerge/>
            <w:tcBorders>
              <w:right w:val="single" w:sz="4" w:space="0" w:color="000000"/>
            </w:tcBorders>
            <w:shd w:val="clear" w:color="auto" w:fill="auto"/>
          </w:tcPr>
          <w:p w:rsidR="001F00AC" w:rsidRPr="003B0DD6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3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F00AC" w:rsidRPr="003B0DD6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1F00AC" w:rsidRPr="003B0DD6" w:rsidTr="0092151D">
        <w:tc>
          <w:tcPr>
            <w:tcW w:w="10314" w:type="dxa"/>
            <w:tcBorders>
              <w:top w:val="single" w:sz="4" w:space="0" w:color="000000"/>
            </w:tcBorders>
            <w:shd w:val="clear" w:color="auto" w:fill="auto"/>
          </w:tcPr>
          <w:p w:rsidR="001F00AC" w:rsidRPr="003B0DD6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  <w:lang w:val="en-US"/>
              </w:rPr>
            </w:pPr>
            <w:r w:rsidRPr="003B0DD6">
              <w:rPr>
                <w:rFonts w:ascii="Times New Roman" w:hAnsi="Times New Roman" w:cs="Times New Roman"/>
              </w:rPr>
              <w:t>2. Категории потребителей муниципальной услуги</w:t>
            </w:r>
          </w:p>
        </w:tc>
        <w:tc>
          <w:tcPr>
            <w:tcW w:w="1424" w:type="dxa"/>
            <w:vMerge/>
            <w:tcBorders>
              <w:right w:val="single" w:sz="4" w:space="0" w:color="000000"/>
            </w:tcBorders>
            <w:shd w:val="clear" w:color="auto" w:fill="auto"/>
          </w:tcPr>
          <w:p w:rsidR="001F00AC" w:rsidRPr="003B0DD6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53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F00AC" w:rsidRPr="003B0DD6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1F00AC" w:rsidRPr="003B0DD6" w:rsidTr="0092151D">
        <w:tc>
          <w:tcPr>
            <w:tcW w:w="10314" w:type="dxa"/>
            <w:tcBorders>
              <w:bottom w:val="single" w:sz="4" w:space="0" w:color="000000"/>
            </w:tcBorders>
            <w:shd w:val="clear" w:color="auto" w:fill="auto"/>
          </w:tcPr>
          <w:p w:rsidR="001F00AC" w:rsidRPr="003B0DD6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424" w:type="dxa"/>
            <w:vMerge/>
            <w:tcBorders>
              <w:right w:val="single" w:sz="4" w:space="0" w:color="000000"/>
            </w:tcBorders>
            <w:shd w:val="clear" w:color="auto" w:fill="auto"/>
          </w:tcPr>
          <w:p w:rsidR="001F00AC" w:rsidRPr="003B0DD6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53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F00AC" w:rsidRPr="003B0DD6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1F00AC" w:rsidRPr="003B0DD6" w:rsidTr="0092151D">
        <w:tc>
          <w:tcPr>
            <w:tcW w:w="103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F00AC" w:rsidRPr="003B0DD6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24" w:type="dxa"/>
            <w:vMerge/>
            <w:tcBorders>
              <w:right w:val="single" w:sz="4" w:space="0" w:color="000000"/>
            </w:tcBorders>
            <w:shd w:val="clear" w:color="auto" w:fill="auto"/>
          </w:tcPr>
          <w:p w:rsidR="001F00AC" w:rsidRPr="003B0DD6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5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00AC" w:rsidRPr="003B0DD6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1F00AC" w:rsidRPr="003B0DD6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  <w:r w:rsidRPr="003B0DD6">
        <w:rPr>
          <w:rFonts w:ascii="Times New Roman" w:hAnsi="Times New Roman" w:cs="Times New Roman"/>
        </w:rPr>
        <w:t>3.  Показатели, характеризующие объем и (или) качество муниципальной услуги:</w:t>
      </w:r>
    </w:p>
    <w:p w:rsidR="001F00AC" w:rsidRPr="003B0DD6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  <w:r w:rsidRPr="003B0DD6">
        <w:rPr>
          <w:rFonts w:ascii="Times New Roman" w:hAnsi="Times New Roman" w:cs="Times New Roman"/>
        </w:rPr>
        <w:t>3.1. Показатели, характеризующие качество муниципальной услуги:</w:t>
      </w:r>
    </w:p>
    <w:tbl>
      <w:tblPr>
        <w:tblW w:w="15922" w:type="dxa"/>
        <w:tblInd w:w="-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8"/>
        <w:gridCol w:w="1843"/>
        <w:gridCol w:w="1134"/>
        <w:gridCol w:w="555"/>
        <w:gridCol w:w="437"/>
        <w:gridCol w:w="709"/>
        <w:gridCol w:w="45"/>
        <w:gridCol w:w="947"/>
        <w:gridCol w:w="993"/>
        <w:gridCol w:w="1417"/>
        <w:gridCol w:w="1418"/>
        <w:gridCol w:w="992"/>
        <w:gridCol w:w="992"/>
        <w:gridCol w:w="661"/>
        <w:gridCol w:w="331"/>
        <w:gridCol w:w="1323"/>
        <w:gridCol w:w="1654"/>
        <w:gridCol w:w="363"/>
      </w:tblGrid>
      <w:tr w:rsidR="001F00AC" w:rsidRPr="003B0DD6" w:rsidTr="0092151D">
        <w:trPr>
          <w:gridBefore w:val="1"/>
          <w:gridAfter w:val="1"/>
          <w:wBefore w:w="108" w:type="dxa"/>
          <w:wAfter w:w="363" w:type="dxa"/>
          <w:trHeight w:val="503"/>
        </w:trPr>
        <w:tc>
          <w:tcPr>
            <w:tcW w:w="1843" w:type="dxa"/>
            <w:vMerge w:val="restart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2835" w:type="dxa"/>
            <w:gridSpan w:val="4"/>
            <w:vMerge w:val="restart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3"/>
            <w:vMerge w:val="restart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827" w:type="dxa"/>
            <w:gridSpan w:val="3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Показатель качества муниципальной услуги</w:t>
            </w:r>
          </w:p>
        </w:tc>
        <w:tc>
          <w:tcPr>
            <w:tcW w:w="4961" w:type="dxa"/>
            <w:gridSpan w:val="5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Значение показателя качества муниципальной услуги</w:t>
            </w:r>
          </w:p>
        </w:tc>
      </w:tr>
      <w:tr w:rsidR="001F00AC" w:rsidRPr="003B0DD6" w:rsidTr="0092151D">
        <w:trPr>
          <w:gridBefore w:val="1"/>
          <w:gridAfter w:val="1"/>
          <w:wBefore w:w="108" w:type="dxa"/>
          <w:wAfter w:w="363" w:type="dxa"/>
          <w:trHeight w:val="20"/>
        </w:trPr>
        <w:tc>
          <w:tcPr>
            <w:tcW w:w="1843" w:type="dxa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4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3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2410" w:type="dxa"/>
            <w:gridSpan w:val="2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653" w:type="dxa"/>
            <w:gridSpan w:val="2"/>
            <w:vMerge w:val="restart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  <w:r w:rsidRPr="003B0DD6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1654" w:type="dxa"/>
            <w:gridSpan w:val="2"/>
            <w:vMerge w:val="restart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  <w:r w:rsidRPr="003B0DD6">
              <w:rPr>
                <w:rFonts w:ascii="Times New Roman" w:hAnsi="Times New Roman" w:cs="Times New Roman"/>
              </w:rPr>
              <w:t xml:space="preserve"> год (1-й год планового периода)</w:t>
            </w:r>
          </w:p>
        </w:tc>
        <w:tc>
          <w:tcPr>
            <w:tcW w:w="1654" w:type="dxa"/>
            <w:vMerge w:val="restart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  <w:r w:rsidRPr="003B0DD6">
              <w:rPr>
                <w:rFonts w:ascii="Times New Roman" w:hAnsi="Times New Roman" w:cs="Times New Roman"/>
              </w:rPr>
              <w:t xml:space="preserve"> год (2-й год планового периода)</w:t>
            </w:r>
          </w:p>
        </w:tc>
      </w:tr>
      <w:tr w:rsidR="001F00AC" w:rsidRPr="003B0DD6" w:rsidTr="0092151D">
        <w:trPr>
          <w:gridBefore w:val="1"/>
          <w:gridAfter w:val="1"/>
          <w:wBefore w:w="108" w:type="dxa"/>
          <w:wAfter w:w="363" w:type="dxa"/>
          <w:trHeight w:val="20"/>
        </w:trPr>
        <w:tc>
          <w:tcPr>
            <w:tcW w:w="1843" w:type="dxa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92" w:type="dxa"/>
            <w:gridSpan w:val="2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709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92" w:type="dxa"/>
            <w:gridSpan w:val="2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93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7" w:type="dxa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Код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B0DD6">
              <w:rPr>
                <w:rFonts w:ascii="Times New Roman" w:hAnsi="Times New Roman" w:cs="Times New Roman"/>
              </w:rPr>
              <w:t>по ОКЕИ</w:t>
            </w:r>
          </w:p>
        </w:tc>
        <w:tc>
          <w:tcPr>
            <w:tcW w:w="1653" w:type="dxa"/>
            <w:gridSpan w:val="2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  <w:gridSpan w:val="2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4" w:type="dxa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F00AC" w:rsidRPr="003B0DD6" w:rsidTr="0092151D">
        <w:trPr>
          <w:gridBefore w:val="1"/>
          <w:gridAfter w:val="1"/>
          <w:wBefore w:w="108" w:type="dxa"/>
          <w:wAfter w:w="363" w:type="dxa"/>
        </w:trPr>
        <w:tc>
          <w:tcPr>
            <w:tcW w:w="1843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8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53" w:type="dxa"/>
            <w:gridSpan w:val="2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54" w:type="dxa"/>
            <w:gridSpan w:val="2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54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12</w:t>
            </w:r>
          </w:p>
        </w:tc>
      </w:tr>
      <w:tr w:rsidR="001F00AC" w:rsidRPr="003B0DD6" w:rsidTr="0092151D">
        <w:trPr>
          <w:gridBefore w:val="1"/>
          <w:gridAfter w:val="1"/>
          <w:wBefore w:w="108" w:type="dxa"/>
          <w:wAfter w:w="363" w:type="dxa"/>
          <w:trHeight w:val="20"/>
        </w:trPr>
        <w:tc>
          <w:tcPr>
            <w:tcW w:w="1843" w:type="dxa"/>
            <w:vMerge w:val="restart"/>
            <w:tcBorders>
              <w:bottom w:val="single" w:sz="4" w:space="0" w:color="auto"/>
            </w:tcBorders>
            <w:vAlign w:val="center"/>
          </w:tcPr>
          <w:p w:rsidR="001F00AC" w:rsidRPr="00AD153B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7B53">
              <w:rPr>
                <w:rFonts w:ascii="Times New Roman" w:hAnsi="Times New Roman" w:cs="Times New Roman"/>
                <w:sz w:val="16"/>
                <w:szCs w:val="16"/>
              </w:rPr>
              <w:t>766400000132013560511784000301000701007100101</w:t>
            </w: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  <w:vAlign w:val="center"/>
          </w:tcPr>
          <w:p w:rsidR="001F00AC" w:rsidRPr="00AD153B" w:rsidRDefault="001F00AC" w:rsidP="0092151D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D153B">
              <w:rPr>
                <w:rFonts w:ascii="Times New Roman" w:hAnsi="Times New Roman"/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2" w:type="dxa"/>
            <w:gridSpan w:val="2"/>
            <w:vMerge w:val="restart"/>
            <w:tcBorders>
              <w:bottom w:val="single" w:sz="4" w:space="0" w:color="auto"/>
            </w:tcBorders>
            <w:vAlign w:val="center"/>
          </w:tcPr>
          <w:p w:rsidR="001F00AC" w:rsidRPr="00AD153B" w:rsidRDefault="001F00AC" w:rsidP="0092151D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</w:t>
            </w:r>
            <w:r w:rsidRPr="00AD153B">
              <w:rPr>
                <w:rFonts w:ascii="Times New Roman" w:hAnsi="Times New Roman"/>
                <w:color w:val="000000"/>
                <w:sz w:val="16"/>
                <w:szCs w:val="16"/>
              </w:rPr>
              <w:t>е указано</w:t>
            </w:r>
          </w:p>
        </w:tc>
        <w:tc>
          <w:tcPr>
            <w:tcW w:w="709" w:type="dxa"/>
            <w:vMerge w:val="restart"/>
            <w:tcBorders>
              <w:bottom w:val="single" w:sz="4" w:space="0" w:color="auto"/>
            </w:tcBorders>
            <w:vAlign w:val="center"/>
          </w:tcPr>
          <w:p w:rsidR="001F00AC" w:rsidRPr="00AD153B" w:rsidRDefault="001F00AC" w:rsidP="0092151D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От 5 лет до 7 лет</w:t>
            </w:r>
          </w:p>
        </w:tc>
        <w:tc>
          <w:tcPr>
            <w:tcW w:w="992" w:type="dxa"/>
            <w:gridSpan w:val="2"/>
            <w:vMerge w:val="restart"/>
            <w:tcBorders>
              <w:bottom w:val="single" w:sz="4" w:space="0" w:color="auto"/>
            </w:tcBorders>
            <w:vAlign w:val="center"/>
          </w:tcPr>
          <w:p w:rsidR="001F00AC" w:rsidRPr="00AD153B" w:rsidRDefault="001F00AC" w:rsidP="0092151D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D153B">
              <w:rPr>
                <w:rFonts w:ascii="Times New Roman" w:hAnsi="Times New Roman"/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993" w:type="dxa"/>
            <w:vMerge w:val="restart"/>
            <w:tcBorders>
              <w:bottom w:val="single" w:sz="4" w:space="0" w:color="auto"/>
            </w:tcBorders>
            <w:vAlign w:val="center"/>
          </w:tcPr>
          <w:p w:rsidR="001F00AC" w:rsidRPr="00AD153B" w:rsidRDefault="001F00AC" w:rsidP="0092151D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группа кратковременного пребывания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Количество проведенных в отчетном периоде детских праздников (для детей и/или с участием детей)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единиц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1653" w:type="dxa"/>
            <w:gridSpan w:val="2"/>
            <w:tcBorders>
              <w:bottom w:val="single" w:sz="4" w:space="0" w:color="auto"/>
            </w:tcBorders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654" w:type="dxa"/>
            <w:gridSpan w:val="2"/>
            <w:tcBorders>
              <w:bottom w:val="single" w:sz="4" w:space="0" w:color="auto"/>
            </w:tcBorders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</w:tr>
      <w:tr w:rsidR="001F00AC" w:rsidRPr="003B0DD6" w:rsidTr="0092151D">
        <w:trPr>
          <w:gridBefore w:val="1"/>
          <w:gridAfter w:val="1"/>
          <w:wBefore w:w="108" w:type="dxa"/>
          <w:wAfter w:w="363" w:type="dxa"/>
          <w:trHeight w:val="471"/>
        </w:trPr>
        <w:tc>
          <w:tcPr>
            <w:tcW w:w="1843" w:type="dxa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Количество мероприятий, проведенных с целью укрепления здоровья детей</w:t>
            </w:r>
          </w:p>
        </w:tc>
        <w:tc>
          <w:tcPr>
            <w:tcW w:w="1418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1653" w:type="dxa"/>
            <w:gridSpan w:val="2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654" w:type="dxa"/>
            <w:gridSpan w:val="2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654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1F00AC" w:rsidRPr="003B0DD6" w:rsidTr="0092151D">
        <w:trPr>
          <w:gridBefore w:val="1"/>
          <w:gridAfter w:val="1"/>
          <w:wBefore w:w="108" w:type="dxa"/>
          <w:wAfter w:w="363" w:type="dxa"/>
          <w:trHeight w:val="1305"/>
        </w:trPr>
        <w:tc>
          <w:tcPr>
            <w:tcW w:w="1843" w:type="dxa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Процент потребителей родителей (законных представителей) воспитанников, удовлетворенных качеством и доступностью услуги</w:t>
            </w:r>
          </w:p>
        </w:tc>
        <w:tc>
          <w:tcPr>
            <w:tcW w:w="1418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992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992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92" w:type="dxa"/>
            <w:gridSpan w:val="2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977" w:type="dxa"/>
            <w:gridSpan w:val="2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1F00AC" w:rsidRPr="003B0DD6" w:rsidTr="0092151D">
        <w:trPr>
          <w:gridBefore w:val="1"/>
          <w:gridAfter w:val="1"/>
          <w:wBefore w:w="108" w:type="dxa"/>
          <w:wAfter w:w="363" w:type="dxa"/>
          <w:trHeight w:val="768"/>
        </w:trPr>
        <w:tc>
          <w:tcPr>
            <w:tcW w:w="1843" w:type="dxa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Число обоснованных жалоб родителей (законных представителей) обучающихся</w:t>
            </w:r>
          </w:p>
        </w:tc>
        <w:tc>
          <w:tcPr>
            <w:tcW w:w="1418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992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2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77" w:type="dxa"/>
            <w:gridSpan w:val="2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1F00AC" w:rsidRPr="003D7291" w:rsidTr="009215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2"/>
        </w:trPr>
        <w:tc>
          <w:tcPr>
            <w:tcW w:w="15922" w:type="dxa"/>
            <w:gridSpan w:val="18"/>
            <w:shd w:val="clear" w:color="auto" w:fill="auto"/>
            <w:vAlign w:val="center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Допустимые (возможные) отклонения от установленных показателей качества муниципальной услуги, в пределах которых муниципальное задание</w:t>
            </w:r>
          </w:p>
        </w:tc>
      </w:tr>
      <w:tr w:rsidR="001F00AC" w:rsidRPr="003D7291" w:rsidTr="009215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78"/>
        </w:trPr>
        <w:tc>
          <w:tcPr>
            <w:tcW w:w="3640" w:type="dxa"/>
            <w:gridSpan w:val="4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 xml:space="preserve">считается выполненным (процентов) </w:t>
            </w:r>
          </w:p>
        </w:tc>
        <w:tc>
          <w:tcPr>
            <w:tcW w:w="11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11091" w:type="dxa"/>
            <w:gridSpan w:val="11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F00AC" w:rsidRPr="003B0DD6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  <w:r w:rsidRPr="003B0DD6"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tbl>
      <w:tblPr>
        <w:tblW w:w="15417" w:type="dxa"/>
        <w:tblInd w:w="-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8"/>
        <w:gridCol w:w="1085"/>
        <w:gridCol w:w="950"/>
        <w:gridCol w:w="950"/>
        <w:gridCol w:w="417"/>
        <w:gridCol w:w="534"/>
        <w:gridCol w:w="614"/>
        <w:gridCol w:w="201"/>
        <w:gridCol w:w="950"/>
        <w:gridCol w:w="679"/>
        <w:gridCol w:w="950"/>
        <w:gridCol w:w="950"/>
        <w:gridCol w:w="1171"/>
        <w:gridCol w:w="1172"/>
        <w:gridCol w:w="1143"/>
        <w:gridCol w:w="1200"/>
        <w:gridCol w:w="1171"/>
        <w:gridCol w:w="1107"/>
        <w:gridCol w:w="65"/>
      </w:tblGrid>
      <w:tr w:rsidR="001F00AC" w:rsidRPr="003B0DD6" w:rsidTr="0092151D">
        <w:trPr>
          <w:gridBefore w:val="1"/>
          <w:wBefore w:w="108" w:type="dxa"/>
          <w:trHeight w:val="569"/>
        </w:trPr>
        <w:tc>
          <w:tcPr>
            <w:tcW w:w="1085" w:type="dxa"/>
            <w:vMerge w:val="restart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2851" w:type="dxa"/>
            <w:gridSpan w:val="4"/>
            <w:vMerge w:val="restart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765" w:type="dxa"/>
            <w:gridSpan w:val="3"/>
            <w:vMerge w:val="restart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79" w:type="dxa"/>
            <w:gridSpan w:val="3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3486" w:type="dxa"/>
            <w:gridSpan w:val="3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Значение показателя объема муниципальной услуги</w:t>
            </w:r>
          </w:p>
        </w:tc>
        <w:tc>
          <w:tcPr>
            <w:tcW w:w="3543" w:type="dxa"/>
            <w:gridSpan w:val="4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3B0DD6">
              <w:rPr>
                <w:rFonts w:ascii="Times New Roman" w:hAnsi="Times New Roman" w:cs="Times New Roman"/>
              </w:rPr>
              <w:t>азмер платы (цена, тариф)</w:t>
            </w:r>
          </w:p>
        </w:tc>
      </w:tr>
      <w:tr w:rsidR="001F00AC" w:rsidRPr="003B0DD6" w:rsidTr="0092151D">
        <w:trPr>
          <w:gridBefore w:val="1"/>
          <w:wBefore w:w="108" w:type="dxa"/>
          <w:trHeight w:val="147"/>
        </w:trPr>
        <w:tc>
          <w:tcPr>
            <w:tcW w:w="1085" w:type="dxa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  <w:gridSpan w:val="4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gridSpan w:val="3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  <w:vMerge w:val="restart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900" w:type="dxa"/>
            <w:gridSpan w:val="2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171" w:type="dxa"/>
            <w:vMerge w:val="restart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  <w:r w:rsidRPr="003B0DD6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1172" w:type="dxa"/>
            <w:vMerge w:val="restart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  <w:r w:rsidRPr="003B0DD6">
              <w:rPr>
                <w:rFonts w:ascii="Times New Roman" w:hAnsi="Times New Roman" w:cs="Times New Roman"/>
              </w:rPr>
              <w:t xml:space="preserve"> год (1-й год планового периода)</w:t>
            </w:r>
          </w:p>
        </w:tc>
        <w:tc>
          <w:tcPr>
            <w:tcW w:w="1143" w:type="dxa"/>
            <w:vMerge w:val="restart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  <w:r w:rsidRPr="003B0DD6">
              <w:rPr>
                <w:rFonts w:ascii="Times New Roman" w:hAnsi="Times New Roman" w:cs="Times New Roman"/>
              </w:rPr>
              <w:t xml:space="preserve"> год (2-й год планового периода)</w:t>
            </w:r>
          </w:p>
        </w:tc>
        <w:tc>
          <w:tcPr>
            <w:tcW w:w="1200" w:type="dxa"/>
            <w:vMerge w:val="restart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  <w:r w:rsidRPr="003B0DD6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1171" w:type="dxa"/>
            <w:vMerge w:val="restart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  <w:r w:rsidRPr="003B0DD6">
              <w:rPr>
                <w:rFonts w:ascii="Times New Roman" w:hAnsi="Times New Roman" w:cs="Times New Roman"/>
              </w:rPr>
              <w:t xml:space="preserve"> год (1-й год планового периода)</w:t>
            </w:r>
          </w:p>
        </w:tc>
        <w:tc>
          <w:tcPr>
            <w:tcW w:w="1172" w:type="dxa"/>
            <w:gridSpan w:val="2"/>
            <w:vMerge w:val="restart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  <w:r w:rsidRPr="003B0DD6">
              <w:rPr>
                <w:rFonts w:ascii="Times New Roman" w:hAnsi="Times New Roman" w:cs="Times New Roman"/>
              </w:rPr>
              <w:t xml:space="preserve"> год (2-й год планового периода)</w:t>
            </w:r>
          </w:p>
        </w:tc>
      </w:tr>
      <w:tr w:rsidR="001F00AC" w:rsidRPr="003B0DD6" w:rsidTr="0092151D">
        <w:trPr>
          <w:gridBefore w:val="1"/>
          <w:wBefore w:w="108" w:type="dxa"/>
          <w:trHeight w:val="167"/>
        </w:trPr>
        <w:tc>
          <w:tcPr>
            <w:tcW w:w="1085" w:type="dxa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50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51" w:type="dxa"/>
            <w:gridSpan w:val="2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815" w:type="dxa"/>
            <w:gridSpan w:val="2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50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679" w:type="dxa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0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950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Код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B0DD6">
              <w:rPr>
                <w:rFonts w:ascii="Times New Roman" w:hAnsi="Times New Roman" w:cs="Times New Roman"/>
              </w:rPr>
              <w:t>по ОКЕИ</w:t>
            </w:r>
          </w:p>
        </w:tc>
        <w:tc>
          <w:tcPr>
            <w:tcW w:w="1171" w:type="dxa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2" w:type="dxa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dxa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2" w:type="dxa"/>
            <w:gridSpan w:val="2"/>
            <w:vMerge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F00AC" w:rsidRPr="003B0DD6" w:rsidTr="0092151D">
        <w:trPr>
          <w:gridBefore w:val="1"/>
          <w:wBefore w:w="108" w:type="dxa"/>
          <w:trHeight w:val="247"/>
        </w:trPr>
        <w:tc>
          <w:tcPr>
            <w:tcW w:w="1085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0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0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51" w:type="dxa"/>
            <w:gridSpan w:val="2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15" w:type="dxa"/>
            <w:gridSpan w:val="2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50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79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50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0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71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72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43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00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71" w:type="dxa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72" w:type="dxa"/>
            <w:gridSpan w:val="2"/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15</w:t>
            </w:r>
          </w:p>
        </w:tc>
      </w:tr>
      <w:tr w:rsidR="001F00AC" w:rsidRPr="003B0DD6" w:rsidTr="0092151D">
        <w:trPr>
          <w:gridBefore w:val="1"/>
          <w:wBefore w:w="108" w:type="dxa"/>
          <w:trHeight w:val="20"/>
        </w:trPr>
        <w:tc>
          <w:tcPr>
            <w:tcW w:w="1085" w:type="dxa"/>
            <w:vMerge w:val="restart"/>
            <w:vAlign w:val="center"/>
          </w:tcPr>
          <w:p w:rsidR="001F00AC" w:rsidRPr="00B801AC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7B53">
              <w:rPr>
                <w:rFonts w:ascii="Times New Roman" w:hAnsi="Times New Roman" w:cs="Times New Roman"/>
                <w:sz w:val="18"/>
                <w:szCs w:val="18"/>
              </w:rPr>
              <w:t>766400000132013560511784000301000701007100101</w:t>
            </w:r>
          </w:p>
        </w:tc>
        <w:tc>
          <w:tcPr>
            <w:tcW w:w="950" w:type="dxa"/>
            <w:vMerge w:val="restart"/>
            <w:vAlign w:val="center"/>
          </w:tcPr>
          <w:p w:rsidR="001F00AC" w:rsidRPr="00B801AC" w:rsidRDefault="001F00AC" w:rsidP="0092151D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01AC">
              <w:rPr>
                <w:rFonts w:ascii="Times New Roman" w:hAnsi="Times New Roman"/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950" w:type="dxa"/>
            <w:vMerge w:val="restart"/>
            <w:vAlign w:val="center"/>
          </w:tcPr>
          <w:p w:rsidR="001F00AC" w:rsidRPr="00B801AC" w:rsidRDefault="001F00AC" w:rsidP="0092151D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01AC">
              <w:rPr>
                <w:rFonts w:ascii="Times New Roman" w:hAnsi="Times New Roman"/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951" w:type="dxa"/>
            <w:gridSpan w:val="2"/>
            <w:vMerge w:val="restart"/>
            <w:vAlign w:val="center"/>
          </w:tcPr>
          <w:p w:rsidR="001F00AC" w:rsidRPr="00B801AC" w:rsidRDefault="001F00AC" w:rsidP="0092151D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От 5 лет до 7 лет</w:t>
            </w:r>
          </w:p>
        </w:tc>
        <w:tc>
          <w:tcPr>
            <w:tcW w:w="815" w:type="dxa"/>
            <w:gridSpan w:val="2"/>
            <w:vMerge w:val="restart"/>
            <w:vAlign w:val="center"/>
          </w:tcPr>
          <w:p w:rsidR="001F00AC" w:rsidRPr="00B801AC" w:rsidRDefault="001F00AC" w:rsidP="0092151D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801AC"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950" w:type="dxa"/>
            <w:vMerge w:val="restart"/>
            <w:vAlign w:val="center"/>
          </w:tcPr>
          <w:p w:rsidR="001F00AC" w:rsidRPr="00B801AC" w:rsidRDefault="001F00AC" w:rsidP="0092151D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группа кратковременного пребывания</w:t>
            </w:r>
          </w:p>
        </w:tc>
        <w:tc>
          <w:tcPr>
            <w:tcW w:w="679" w:type="dxa"/>
            <w:vAlign w:val="center"/>
          </w:tcPr>
          <w:p w:rsidR="001F00AC" w:rsidRPr="00B801AC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01AC">
              <w:rPr>
                <w:rFonts w:ascii="Times New Roman" w:hAnsi="Times New Roman" w:cs="Times New Roman"/>
                <w:sz w:val="18"/>
                <w:szCs w:val="18"/>
              </w:rPr>
              <w:t xml:space="preserve">Число </w:t>
            </w:r>
            <w:proofErr w:type="gramStart"/>
            <w:r w:rsidRPr="00B801AC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950" w:type="dxa"/>
            <w:vAlign w:val="center"/>
          </w:tcPr>
          <w:p w:rsidR="001F00AC" w:rsidRPr="00B801AC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01AC">
              <w:rPr>
                <w:rFonts w:ascii="Times New Roman" w:hAnsi="Times New Roman" w:cs="Times New Roman"/>
                <w:sz w:val="18"/>
                <w:szCs w:val="18"/>
              </w:rPr>
              <w:t>человек</w:t>
            </w:r>
          </w:p>
        </w:tc>
        <w:tc>
          <w:tcPr>
            <w:tcW w:w="950" w:type="dxa"/>
            <w:vAlign w:val="center"/>
          </w:tcPr>
          <w:p w:rsidR="001F00AC" w:rsidRPr="00B801AC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01AC">
              <w:rPr>
                <w:rFonts w:ascii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1171" w:type="dxa"/>
            <w:vAlign w:val="center"/>
          </w:tcPr>
          <w:p w:rsidR="001F00AC" w:rsidRPr="00E01CDA" w:rsidRDefault="001F00AC" w:rsidP="0092151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72" w:type="dxa"/>
            <w:vAlign w:val="center"/>
          </w:tcPr>
          <w:p w:rsidR="001F00AC" w:rsidRPr="00E01CDA" w:rsidRDefault="001F00AC" w:rsidP="0092151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43" w:type="dxa"/>
            <w:vAlign w:val="center"/>
          </w:tcPr>
          <w:p w:rsidR="001F00AC" w:rsidRPr="00E01CDA" w:rsidRDefault="001F00AC" w:rsidP="0092151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 w:rsidR="001F00AC" w:rsidRPr="00E01CDA" w:rsidRDefault="001F00AC" w:rsidP="0092151D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71" w:type="dxa"/>
            <w:vAlign w:val="center"/>
          </w:tcPr>
          <w:p w:rsidR="001F00AC" w:rsidRPr="00E01CDA" w:rsidRDefault="001F00AC" w:rsidP="0092151D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72" w:type="dxa"/>
            <w:gridSpan w:val="2"/>
            <w:vAlign w:val="center"/>
          </w:tcPr>
          <w:p w:rsidR="001F00AC" w:rsidRPr="00E01CDA" w:rsidRDefault="001F00AC" w:rsidP="0092151D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1F00AC" w:rsidRPr="003B0DD6" w:rsidTr="0092151D">
        <w:trPr>
          <w:gridBefore w:val="1"/>
          <w:wBefore w:w="108" w:type="dxa"/>
          <w:trHeight w:val="460"/>
        </w:trPr>
        <w:tc>
          <w:tcPr>
            <w:tcW w:w="1085" w:type="dxa"/>
            <w:vMerge/>
            <w:vAlign w:val="center"/>
          </w:tcPr>
          <w:p w:rsidR="001F00AC" w:rsidRPr="00B801AC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0" w:type="dxa"/>
            <w:vMerge/>
            <w:vAlign w:val="center"/>
          </w:tcPr>
          <w:p w:rsidR="001F00AC" w:rsidRPr="00B801AC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0" w:type="dxa"/>
            <w:vMerge/>
            <w:vAlign w:val="center"/>
          </w:tcPr>
          <w:p w:rsidR="001F00AC" w:rsidRPr="00B801AC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1" w:type="dxa"/>
            <w:gridSpan w:val="2"/>
            <w:vMerge/>
            <w:vAlign w:val="center"/>
          </w:tcPr>
          <w:p w:rsidR="001F00AC" w:rsidRPr="00B801AC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5" w:type="dxa"/>
            <w:gridSpan w:val="2"/>
            <w:vMerge/>
            <w:vAlign w:val="center"/>
          </w:tcPr>
          <w:p w:rsidR="001F00AC" w:rsidRPr="00B801AC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0" w:type="dxa"/>
            <w:vMerge/>
            <w:vAlign w:val="center"/>
          </w:tcPr>
          <w:p w:rsidR="001F00AC" w:rsidRPr="00B801AC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9" w:type="dxa"/>
            <w:vAlign w:val="center"/>
          </w:tcPr>
          <w:p w:rsidR="001F00AC" w:rsidRPr="00B801AC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01AC">
              <w:rPr>
                <w:rFonts w:ascii="Times New Roman" w:hAnsi="Times New Roman" w:cs="Times New Roman"/>
                <w:sz w:val="18"/>
                <w:szCs w:val="18"/>
              </w:rPr>
              <w:t>Число человеко-дней</w:t>
            </w:r>
          </w:p>
        </w:tc>
        <w:tc>
          <w:tcPr>
            <w:tcW w:w="950" w:type="dxa"/>
            <w:vAlign w:val="center"/>
          </w:tcPr>
          <w:p w:rsidR="001F00AC" w:rsidRPr="00B801AC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01AC">
              <w:rPr>
                <w:rFonts w:ascii="Times New Roman" w:hAnsi="Times New Roman" w:cs="Times New Roman"/>
                <w:sz w:val="18"/>
                <w:szCs w:val="18"/>
              </w:rPr>
              <w:t>Человеко-дни</w:t>
            </w:r>
          </w:p>
        </w:tc>
        <w:tc>
          <w:tcPr>
            <w:tcW w:w="950" w:type="dxa"/>
            <w:vAlign w:val="center"/>
          </w:tcPr>
          <w:p w:rsidR="001F00AC" w:rsidRPr="00B801AC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01AC">
              <w:rPr>
                <w:rFonts w:ascii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1171" w:type="dxa"/>
            <w:vAlign w:val="center"/>
          </w:tcPr>
          <w:p w:rsidR="001F00AC" w:rsidRPr="00E01CDA" w:rsidRDefault="001F00AC" w:rsidP="0092151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640</w:t>
            </w:r>
          </w:p>
        </w:tc>
        <w:tc>
          <w:tcPr>
            <w:tcW w:w="1172" w:type="dxa"/>
            <w:vAlign w:val="center"/>
          </w:tcPr>
          <w:p w:rsidR="001F00AC" w:rsidRPr="00E01CDA" w:rsidRDefault="001F00AC" w:rsidP="0092151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640</w:t>
            </w:r>
          </w:p>
        </w:tc>
        <w:tc>
          <w:tcPr>
            <w:tcW w:w="1143" w:type="dxa"/>
            <w:vAlign w:val="center"/>
          </w:tcPr>
          <w:p w:rsidR="001F00AC" w:rsidRPr="00E01CDA" w:rsidRDefault="001F00AC" w:rsidP="0092151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640</w:t>
            </w:r>
          </w:p>
        </w:tc>
        <w:tc>
          <w:tcPr>
            <w:tcW w:w="1200" w:type="dxa"/>
            <w:vAlign w:val="center"/>
          </w:tcPr>
          <w:p w:rsidR="001F00AC" w:rsidRPr="0050662F" w:rsidRDefault="001F00AC" w:rsidP="0092151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1" w:type="dxa"/>
            <w:vAlign w:val="center"/>
          </w:tcPr>
          <w:p w:rsidR="001F00AC" w:rsidRPr="0050662F" w:rsidRDefault="001F00AC" w:rsidP="0092151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vAlign w:val="center"/>
          </w:tcPr>
          <w:p w:rsidR="001F00AC" w:rsidRPr="0050662F" w:rsidRDefault="001F00AC" w:rsidP="0092151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0AC" w:rsidRPr="003D7291" w:rsidTr="009215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5" w:type="dxa"/>
          <w:trHeight w:val="326"/>
        </w:trPr>
        <w:tc>
          <w:tcPr>
            <w:tcW w:w="15352" w:type="dxa"/>
            <w:gridSpan w:val="18"/>
            <w:shd w:val="clear" w:color="auto" w:fill="auto"/>
            <w:vAlign w:val="center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lastRenderedPageBreak/>
              <w:t>Допустимые (возможные) отклонения от установленных показателей объема муниципальной услуги, в пределах которых муниципальное задание</w:t>
            </w:r>
          </w:p>
        </w:tc>
      </w:tr>
      <w:tr w:rsidR="001F00AC" w:rsidRPr="003D7291" w:rsidTr="009215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5" w:type="dxa"/>
          <w:trHeight w:val="361"/>
        </w:trPr>
        <w:tc>
          <w:tcPr>
            <w:tcW w:w="3510" w:type="dxa"/>
            <w:gridSpan w:val="5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 xml:space="preserve">считается выполненным (процентов) </w:t>
            </w:r>
          </w:p>
        </w:tc>
        <w:tc>
          <w:tcPr>
            <w:tcW w:w="11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10%</w:t>
            </w:r>
          </w:p>
        </w:tc>
        <w:tc>
          <w:tcPr>
            <w:tcW w:w="10694" w:type="dxa"/>
            <w:gridSpan w:val="11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F00AC" w:rsidRPr="003B0DD6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  <w:r w:rsidRPr="003B0DD6">
        <w:rPr>
          <w:rFonts w:ascii="Times New Roman" w:hAnsi="Times New Roman" w:cs="Times New Roman"/>
        </w:rPr>
        <w:t>4.  Нормативные  правовые  акты, устанавливающие размер платы (цену, тариф) либо порядок ее (его) установления:</w:t>
      </w:r>
    </w:p>
    <w:tbl>
      <w:tblPr>
        <w:tblW w:w="1516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01"/>
        <w:gridCol w:w="3544"/>
        <w:gridCol w:w="1701"/>
        <w:gridCol w:w="1843"/>
        <w:gridCol w:w="6379"/>
      </w:tblGrid>
      <w:tr w:rsidR="001F00AC" w:rsidRPr="003B0DD6" w:rsidTr="0092151D"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Нормативный правовой акт</w:t>
            </w:r>
          </w:p>
        </w:tc>
      </w:tr>
      <w:tr w:rsidR="001F00AC" w:rsidRPr="003B0DD6" w:rsidTr="0092151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принявший орган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1F00AC" w:rsidRPr="003B0DD6" w:rsidTr="0092151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0DD6">
              <w:rPr>
                <w:rFonts w:ascii="Times New Roman" w:hAnsi="Times New Roman" w:cs="Times New Roman"/>
              </w:rPr>
              <w:t>5</w:t>
            </w:r>
          </w:p>
        </w:tc>
      </w:tr>
      <w:tr w:rsidR="001F00AC" w:rsidRPr="003D7291" w:rsidTr="0092151D">
        <w:trPr>
          <w:trHeight w:val="1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Решение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Решение Совета муниципального района «Сретенский район»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25.12.2018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29-РНП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«О бюджете муниципального района «Сретенский район» на 201</w:t>
            </w:r>
            <w:r>
              <w:rPr>
                <w:rFonts w:ascii="Times New Roman" w:hAnsi="Times New Roman" w:cs="Times New Roman"/>
              </w:rPr>
              <w:t>9 год и плановый период 2020 и 2021</w:t>
            </w:r>
            <w:r w:rsidRPr="003D7291">
              <w:rPr>
                <w:rFonts w:ascii="Times New Roman" w:hAnsi="Times New Roman" w:cs="Times New Roman"/>
              </w:rPr>
              <w:t xml:space="preserve"> годов»</w:t>
            </w:r>
          </w:p>
        </w:tc>
      </w:tr>
    </w:tbl>
    <w:p w:rsidR="001F00AC" w:rsidRPr="003B0DD6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  <w:r w:rsidRPr="003B0DD6">
        <w:rPr>
          <w:rFonts w:ascii="Times New Roman" w:hAnsi="Times New Roman" w:cs="Times New Roman"/>
        </w:rPr>
        <w:t>5. Порядок оказания муниципальной услуги</w:t>
      </w:r>
    </w:p>
    <w:p w:rsidR="001F00AC" w:rsidRPr="003B0DD6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  <w:r w:rsidRPr="003B0DD6">
        <w:rPr>
          <w:rFonts w:ascii="Times New Roman" w:hAnsi="Times New Roman" w:cs="Times New Roman"/>
        </w:rPr>
        <w:t>5.1. Нормативные правовые акты, регулирующие порядок оказания муниципальной услуги</w:t>
      </w:r>
    </w:p>
    <w:p w:rsidR="001F00AC" w:rsidRDefault="001F00AC" w:rsidP="001F00AC">
      <w:pPr>
        <w:spacing w:after="0"/>
        <w:contextualSpacing/>
        <w:jc w:val="both"/>
        <w:rPr>
          <w:rFonts w:ascii="Times New Roman" w:hAnsi="Times New Roman"/>
          <w:sz w:val="20"/>
        </w:rPr>
      </w:pPr>
      <w:r w:rsidRPr="00B801AC">
        <w:rPr>
          <w:rFonts w:ascii="Times New Roman" w:hAnsi="Times New Roman"/>
          <w:sz w:val="20"/>
        </w:rPr>
        <w:t xml:space="preserve">Закон Забайкальского края «Об отдельных вопросах организации обучения детей-инвалидов </w:t>
      </w:r>
      <w:proofErr w:type="gramStart"/>
      <w:r w:rsidRPr="00B801AC">
        <w:rPr>
          <w:rFonts w:ascii="Times New Roman" w:hAnsi="Times New Roman"/>
          <w:sz w:val="20"/>
        </w:rPr>
        <w:t>по</w:t>
      </w:r>
      <w:proofErr w:type="gramEnd"/>
      <w:r w:rsidRPr="00B801AC">
        <w:rPr>
          <w:rFonts w:ascii="Times New Roman" w:hAnsi="Times New Roman"/>
          <w:sz w:val="20"/>
        </w:rPr>
        <w:t xml:space="preserve"> основным общеобразовательным программа на дому» от 08.12.2014 № 1097-ЗЗК; </w:t>
      </w:r>
      <w:proofErr w:type="gramStart"/>
      <w:r w:rsidRPr="00B801AC">
        <w:rPr>
          <w:rFonts w:ascii="Times New Roman" w:hAnsi="Times New Roman"/>
          <w:sz w:val="20"/>
        </w:rPr>
        <w:t>Закон Забайкальского края от 05.05.2014 № 978-ЗЗК «О наделении органов местного самоуправления муниципальных районов и городских округов Забайкальского края государственным полномочием по предоставлению компенсации затрат родителей (законных представителей) детей-инвалидов на обучение по основным общеобразовательным программам на дому» (принят Законодательным Собранием Забайкальского края 16.04.2014) (вместе с «Методикой расчета общего объема субвенций, предоставляемых местным бюджетам на осуществление государственного полномочия»);</w:t>
      </w:r>
      <w:proofErr w:type="gramEnd"/>
      <w:r w:rsidRPr="00B801AC">
        <w:rPr>
          <w:rFonts w:ascii="Times New Roman" w:hAnsi="Times New Roman"/>
          <w:sz w:val="20"/>
        </w:rPr>
        <w:t xml:space="preserve"> </w:t>
      </w:r>
      <w:proofErr w:type="gramStart"/>
      <w:r w:rsidRPr="00B801AC">
        <w:rPr>
          <w:rFonts w:ascii="Times New Roman" w:hAnsi="Times New Roman"/>
          <w:sz w:val="20"/>
        </w:rPr>
        <w:t>Закон Забайкальского края от 11.07.2013 №858-ЗЗК «Об отдельных вопросах в сфере образования»; Закон РФ от 07.02.1992 № 2300-1 «О защите прав потребителей»; «Конвенция о правах ребенка» (одобрена Генеральной Ассамблеей ООН 20.11.1989) (вступила в силу для СССР 15.09.1990)»; Конституция Российской Федерации (принята всенародным голосованием 12.12.1993) (с учетом поправок, внесенных Законами РФ о поправках к Конституции РФ);</w:t>
      </w:r>
      <w:proofErr w:type="gramEnd"/>
      <w:r w:rsidRPr="00B801AC">
        <w:rPr>
          <w:rFonts w:ascii="Times New Roman" w:hAnsi="Times New Roman"/>
          <w:sz w:val="20"/>
        </w:rPr>
        <w:t xml:space="preserve"> Письмо </w:t>
      </w:r>
      <w:proofErr w:type="spellStart"/>
      <w:r w:rsidRPr="00B801AC">
        <w:rPr>
          <w:rFonts w:ascii="Times New Roman" w:hAnsi="Times New Roman"/>
          <w:sz w:val="20"/>
        </w:rPr>
        <w:t>Минобрнауки</w:t>
      </w:r>
      <w:proofErr w:type="spellEnd"/>
      <w:r w:rsidRPr="00B801AC">
        <w:rPr>
          <w:rFonts w:ascii="Times New Roman" w:hAnsi="Times New Roman"/>
          <w:sz w:val="20"/>
        </w:rPr>
        <w:t xml:space="preserve"> России  от 21.10.2010 №03-248 «О разработке основной общеобразовательной программы дошкольного образования»; Положение об Управлении образованием, утв. постановлением администрации муниципального района «Сретенский район» Забайкальского края № 274 от 06.05.2015 (с изменениями и дополнениями); Постановление администрации МР «Сретенский район» Забайкальского края от 04.04.2017 № 112 «Об утверждении порядка формирования муниципального задания на оказание муниципальных услуг (выполнение работ) в отношении муниципальных учреждений муниципального района «Сретенский район» Забайкальского края и финансового обеспечения выполнения муниципального задания»; Постановление администрации МР «Сретенский район» Забайкальского края от 15.09.2017 № 343 «Об утверждении перечня муниципальных услуг, оказываемых на территории муниципального района «Сретенский район» и муниципальными учреждениями муниципального района «Сретенский район»; Постановление администрации МР «Сретенский район» Забайкальского края от 15.09.2017 № 344 «Об утверждении перечня муниципальных услуг, предоставление которых может быть организовано по принципу «одного окна», в том числе на базе многофункциональных центров предоставления государственных и муниципальных услуг»; </w:t>
      </w:r>
      <w:proofErr w:type="gramStart"/>
      <w:r w:rsidRPr="00B801AC">
        <w:rPr>
          <w:rFonts w:ascii="Times New Roman" w:hAnsi="Times New Roman"/>
          <w:sz w:val="20"/>
        </w:rPr>
        <w:t>Постановление Главного государственного санитарного врача РФ от 15.05.2013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(вместе с «СанПиН 2.4.1.3049-13.</w:t>
      </w:r>
      <w:proofErr w:type="gramEnd"/>
      <w:r w:rsidRPr="00B801AC">
        <w:rPr>
          <w:rFonts w:ascii="Times New Roman" w:hAnsi="Times New Roman"/>
          <w:sz w:val="20"/>
        </w:rPr>
        <w:t xml:space="preserve"> Санитарно-эпидемиологические правила и нормативы...») (Зарегистрировано в Минюсте России 29.05.2013 № 28564); Постановление Правительства Забайкальского края от 17.11.2015  № 556 «Об утверждении Порядка формирования государственного задания на оказание государственных услуг (выполнение работ) в отношении государственных учреждений Забайкальского края и финансового обеспечения выполнения государственного задания»; Постановление Правительства Забайкальского края от 23.06.2014 № 344 «Об утверждении Порядка предоставления субвенций бюджетам муниципальных районов и городских округов Забайкальского края на осуществление государственного полномочия по предоставлению компенсации затрат родителей (законных представителей) детей-инвалидов на обучение по основным общеобразовательным программам на дому»; Постановление Правительства Забайкальского края от 3 октября 2017  № 396 «О формировании, ведении и утверждении регионального перечня (классификатора) государственных (муниципальных) услуг и работ»; Постановление Правительства РФ от 15.08.2013 № 706 «Об утверждении Правил оказания платных образовательных услуг»; Постановление Правительства РФ от 21.11.2011 № 957 «Об организации лицензирования отдельных видов деятельности»; Постановление Правительства РФ от 25.04.2012 № 390 «О противопожарном режиме (вместе с «Правилами противопожарного режима в Российской Федерации»); Постановление Правительства РФ от 28.10.2013 № 966 «Об утверждении Положения о лицензировании образовательной деятельности»; </w:t>
      </w:r>
      <w:proofErr w:type="gramStart"/>
      <w:r w:rsidRPr="00B801AC">
        <w:rPr>
          <w:rFonts w:ascii="Times New Roman" w:hAnsi="Times New Roman"/>
          <w:sz w:val="20"/>
        </w:rPr>
        <w:t>Постановление Правительства РФ от 30 августа 2017 № 1043 «О формировании, ведении и утверждении общероссийских базовых (отраслевых) перечней (классификаторов) государственных и муниципальных услуг, оказываемых физическим лицам, и федеральных перечней (классификаторов) государственных услуг, не включенных в общероссийские базовые (отраслевые) перечни (классификаторы) государственных и муниципальных услуг, оказываемых физическим лицам, и работ, оказание и выполнение которых предусмотрено нормативными правовыми актами Российской Федерации»;</w:t>
      </w:r>
      <w:proofErr w:type="gramEnd"/>
      <w:r w:rsidRPr="00B801AC">
        <w:rPr>
          <w:rFonts w:ascii="Times New Roman" w:hAnsi="Times New Roman"/>
          <w:sz w:val="20"/>
        </w:rPr>
        <w:t xml:space="preserve"> Приказ </w:t>
      </w:r>
      <w:proofErr w:type="spellStart"/>
      <w:r w:rsidRPr="00B801AC">
        <w:rPr>
          <w:rFonts w:ascii="Times New Roman" w:hAnsi="Times New Roman"/>
          <w:sz w:val="20"/>
        </w:rPr>
        <w:t>Минздравсоцразвития</w:t>
      </w:r>
      <w:proofErr w:type="spellEnd"/>
      <w:r w:rsidRPr="00B801AC">
        <w:rPr>
          <w:rFonts w:ascii="Times New Roman" w:hAnsi="Times New Roman"/>
          <w:sz w:val="20"/>
        </w:rPr>
        <w:t xml:space="preserve"> РФ от 26.08.2010 № 761н «Об утверждении Единого квалификационного справочника должностей руководителей, </w:t>
      </w:r>
      <w:r w:rsidRPr="00B801AC">
        <w:rPr>
          <w:rFonts w:ascii="Times New Roman" w:hAnsi="Times New Roman"/>
          <w:sz w:val="20"/>
        </w:rPr>
        <w:lastRenderedPageBreak/>
        <w:t xml:space="preserve">специалистов и служащих, раздел «Квалификационные характеристики должностей работников образования»; Приказ Министерства образования, науки и молодежной политики Забайкальского края от 28.08.2014 № 684-а «Об утверждении Правил проведения аттестации педагогических работников организаций, осуществляющих образовательную деятельность на территории Забайкальского края»; </w:t>
      </w:r>
      <w:proofErr w:type="gramStart"/>
      <w:r w:rsidRPr="00B801AC">
        <w:rPr>
          <w:rFonts w:ascii="Times New Roman" w:hAnsi="Times New Roman"/>
          <w:sz w:val="20"/>
        </w:rPr>
        <w:t>Приказ Министерства образования, науки и молодежной политики Забайкальского края от 08.04.2014 г № 293 « Об утверждении Порядка приема на обучение по образовательным программам дошкольного образования»; Приказ Министерства образования, науки и молодежной политики Забайкальского края от 05.12.2014 г № 1547 «Об утверждении показателей, характеризующих общие критерии оценки качества образовательной деятельности организации, осуществляющих образовательную деятельность»;</w:t>
      </w:r>
      <w:proofErr w:type="gramEnd"/>
      <w:r w:rsidRPr="00B801AC">
        <w:rPr>
          <w:rFonts w:ascii="Times New Roman" w:hAnsi="Times New Roman"/>
          <w:sz w:val="20"/>
        </w:rPr>
        <w:t xml:space="preserve"> </w:t>
      </w:r>
      <w:proofErr w:type="gramStart"/>
      <w:r w:rsidRPr="00B801AC">
        <w:rPr>
          <w:rFonts w:ascii="Times New Roman" w:hAnsi="Times New Roman"/>
          <w:sz w:val="20"/>
        </w:rPr>
        <w:t>Приказ Министерства финансов Российской Федерации от 29.12.2014 № 174-н «Об утверждении правил формирования (изменения) реестровых записей при формировании и ведении ведомственных перечней государственных (муниципальных) услуг и работ, оказываемых и выполняемых государственными учреждениями субъектов Российской Федерации (муниципальными учреждениями) и структуры их уникального номера, включая правила формирования информации и документов для включения в указанные реестровые записи»;</w:t>
      </w:r>
      <w:proofErr w:type="gramEnd"/>
      <w:r w:rsidRPr="00B801AC">
        <w:rPr>
          <w:rFonts w:ascii="Times New Roman" w:hAnsi="Times New Roman"/>
          <w:sz w:val="20"/>
        </w:rPr>
        <w:t xml:space="preserve"> Приказ Министерства финансов Российской Федерации от 29.12.2014 №175-н «Об утверждении Порядка формирования (изменения) реестровых записей при формировании, ведении и утверждении ведомственных перечней государственных услуг и работ, оказываемых и выполняемых федеральными государственными учреждениями, включая правила формирования информации и документов для включения в реестровую запись, структуры уникального номера реестровой записи»; </w:t>
      </w:r>
      <w:proofErr w:type="gramStart"/>
      <w:r w:rsidRPr="00B801AC">
        <w:rPr>
          <w:rFonts w:ascii="Times New Roman" w:hAnsi="Times New Roman"/>
          <w:sz w:val="20"/>
        </w:rPr>
        <w:t xml:space="preserve">Приказ </w:t>
      </w:r>
      <w:proofErr w:type="spellStart"/>
      <w:r w:rsidRPr="00B801AC">
        <w:rPr>
          <w:rFonts w:ascii="Times New Roman" w:hAnsi="Times New Roman"/>
          <w:sz w:val="20"/>
        </w:rPr>
        <w:t>Минобрнауки</w:t>
      </w:r>
      <w:proofErr w:type="spellEnd"/>
      <w:r w:rsidRPr="00B801AC">
        <w:rPr>
          <w:rFonts w:ascii="Times New Roman" w:hAnsi="Times New Roman"/>
          <w:sz w:val="20"/>
        </w:rPr>
        <w:t xml:space="preserve"> России от 07.04.2014 № 276 «Об утверждении Порядка проведения аттестации педагогических работников организаций, осуществляющих образовательную деятельность» (Зарегистрировано в Минюсте России 23.05.2014 № 32408); Приказ </w:t>
      </w:r>
      <w:proofErr w:type="spellStart"/>
      <w:r w:rsidRPr="00B801AC">
        <w:rPr>
          <w:rFonts w:ascii="Times New Roman" w:hAnsi="Times New Roman"/>
          <w:sz w:val="20"/>
        </w:rPr>
        <w:t>Минобрнауки</w:t>
      </w:r>
      <w:proofErr w:type="spellEnd"/>
      <w:r w:rsidRPr="00B801AC">
        <w:rPr>
          <w:rFonts w:ascii="Times New Roman" w:hAnsi="Times New Roman"/>
          <w:sz w:val="20"/>
        </w:rPr>
        <w:t xml:space="preserve"> России от 17.10.2013 № 155 «Об утверждении федерального государственного образовательного стандарта дошкольного образования»; Приказ </w:t>
      </w:r>
      <w:proofErr w:type="spellStart"/>
      <w:r w:rsidRPr="00B801AC">
        <w:rPr>
          <w:rFonts w:ascii="Times New Roman" w:hAnsi="Times New Roman"/>
          <w:sz w:val="20"/>
        </w:rPr>
        <w:t>Минобрнауки</w:t>
      </w:r>
      <w:proofErr w:type="spellEnd"/>
      <w:r w:rsidRPr="00B801AC">
        <w:rPr>
          <w:rFonts w:ascii="Times New Roman" w:hAnsi="Times New Roman"/>
          <w:sz w:val="20"/>
        </w:rPr>
        <w:t xml:space="preserve"> России от 30.08.2013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  <w:proofErr w:type="gramEnd"/>
      <w:r w:rsidRPr="00B801AC">
        <w:rPr>
          <w:rFonts w:ascii="Times New Roman" w:hAnsi="Times New Roman"/>
          <w:sz w:val="20"/>
        </w:rPr>
        <w:t xml:space="preserve"> Распоряжение администрации МР «Сретенский район» Забайкальского края от 06.02.2015 № 36-р «Об утверждении </w:t>
      </w:r>
      <w:proofErr w:type="gramStart"/>
      <w:r w:rsidRPr="00B801AC">
        <w:rPr>
          <w:rFonts w:ascii="Times New Roman" w:hAnsi="Times New Roman"/>
          <w:sz w:val="20"/>
        </w:rPr>
        <w:t>Порядка проведения мониторинга качества предоставления муниципальных услуг</w:t>
      </w:r>
      <w:proofErr w:type="gramEnd"/>
      <w:r w:rsidRPr="00B801AC">
        <w:rPr>
          <w:rFonts w:ascii="Times New Roman" w:hAnsi="Times New Roman"/>
          <w:sz w:val="20"/>
        </w:rPr>
        <w:t xml:space="preserve"> в муниципальном районе «Сретенский район»; </w:t>
      </w:r>
      <w:proofErr w:type="gramStart"/>
      <w:r w:rsidRPr="00B801AC">
        <w:rPr>
          <w:rFonts w:ascii="Times New Roman" w:hAnsi="Times New Roman"/>
          <w:sz w:val="20"/>
        </w:rPr>
        <w:t>Распоряжение Правительства РФ от 25.04.2011 № 729-р «Об утверждении перечня услуг, оказываемых государственными и муниципальными учреждениями и другими организациями, в которых размещается государственное задание (заказ) или муниципальное задание (заказ), подлежащих включению в реестры государственных или муниципальных услуг и предоставляемых в электронной форме»; Устав муниципального района «Сретенский район», утв. Советом муниципального района «Сретенский район»;</w:t>
      </w:r>
      <w:proofErr w:type="gramEnd"/>
      <w:r w:rsidRPr="00B801AC">
        <w:rPr>
          <w:rFonts w:ascii="Times New Roman" w:hAnsi="Times New Roman"/>
          <w:sz w:val="20"/>
        </w:rPr>
        <w:t xml:space="preserve"> </w:t>
      </w:r>
      <w:proofErr w:type="gramStart"/>
      <w:r w:rsidRPr="00B801AC">
        <w:rPr>
          <w:rFonts w:ascii="Times New Roman" w:hAnsi="Times New Roman"/>
          <w:sz w:val="20"/>
        </w:rPr>
        <w:t>Устав общеобразовательной организации, локальные акты ОО; Федеральный закон от 02.05.2006 № 59-ФЗ «О порядке рассмотрения обращений граждан Российской Федерации»; Федеральный Закон от 04.05.2011 № 99-ФЗ «О лицензировании отдельных видов деятельности»; Федеральный закон от 06.10.2003 № 131-ФЗ «Об общих принципах организации местного самоуправления в Российской Федерации»; Федеральный закон от 07.07.2010 № 210-ФЗ «Об организации предоставления государственных и муниципальных услуг»;</w:t>
      </w:r>
      <w:proofErr w:type="gramEnd"/>
      <w:r w:rsidRPr="00B801AC">
        <w:rPr>
          <w:rFonts w:ascii="Times New Roman" w:hAnsi="Times New Roman"/>
          <w:sz w:val="20"/>
        </w:rPr>
        <w:t xml:space="preserve"> </w:t>
      </w:r>
      <w:proofErr w:type="gramStart"/>
      <w:r w:rsidRPr="00B801AC">
        <w:rPr>
          <w:rFonts w:ascii="Times New Roman" w:hAnsi="Times New Roman"/>
          <w:sz w:val="20"/>
        </w:rPr>
        <w:t>Федеральный закон от 12.01.1996 № 7-ФЗ «О некоммерческих организациях»; Федеральный закон от 19.02.1993 № 4528-1 «О беженцах»; Федеральный закон от 19.12.1993 № 4530-I «О вынужденных переселенцах»; Федеральный закон от 21.07.2007 № 194-ФЗ «О внесении изменений в отдельные законодательные акты РФ в связи с установлением обязательности общего образования»; Федеральный закон от 24.06.1999 № 120-ФЗ «Об основах системы профилактики и безнадзорности и правонарушений несовершеннолетних»;</w:t>
      </w:r>
      <w:proofErr w:type="gramEnd"/>
      <w:r w:rsidRPr="00B801AC">
        <w:rPr>
          <w:rFonts w:ascii="Times New Roman" w:hAnsi="Times New Roman"/>
          <w:sz w:val="20"/>
        </w:rPr>
        <w:t xml:space="preserve"> Федеральный закон от 24.07.1998 № 124-ФЗ «Об основных гарантиях прав ребенка в Российской Федерации»; Федеральный закон от 25.07.2002 № 115-ФЗ «О правовом положении иностранных граждан в Российской Федерации»; Федеральный закон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контроля»; </w:t>
      </w:r>
      <w:proofErr w:type="gramStart"/>
      <w:r w:rsidRPr="00B801AC">
        <w:rPr>
          <w:rFonts w:ascii="Times New Roman" w:hAnsi="Times New Roman"/>
          <w:sz w:val="20"/>
        </w:rPr>
        <w:t>Федеральный закон от 27.06.2006 № 149-ФЗ «Об информации, информационных технологиях и о защите информации»; Федеральный закон от 27.07.2006 №152-ФЗ «О персональных данных»; Федеральный Закон от 29.12.2012 № 273-ФЗ «Об образовании в Российской Федерации»; Федеральный закон от 31.05.2002 № 62-ФЗ «О гражданстве Российской Федерации»; иные нормативные правовые акты, регулирующие отношения, возникающие в связи с предоставлением муниципальных услуг.</w:t>
      </w:r>
      <w:proofErr w:type="gramEnd"/>
    </w:p>
    <w:p w:rsidR="001F00AC" w:rsidRPr="003B0DD6" w:rsidRDefault="001F00AC" w:rsidP="001F00AC">
      <w:pPr>
        <w:spacing w:after="0"/>
        <w:contextualSpacing/>
        <w:jc w:val="both"/>
        <w:rPr>
          <w:rFonts w:ascii="Times New Roman" w:hAnsi="Times New Roman"/>
        </w:rPr>
      </w:pPr>
      <w:r w:rsidRPr="003B0DD6">
        <w:rPr>
          <w:rFonts w:ascii="Times New Roman" w:hAnsi="Times New Roman"/>
        </w:rPr>
        <w:t>5.2. Порядок информирования потенциальных потребителей муниципальной услуги: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78"/>
        <w:gridCol w:w="5103"/>
        <w:gridCol w:w="5387"/>
      </w:tblGrid>
      <w:tr w:rsidR="001F00AC" w:rsidRPr="003B0DD6" w:rsidTr="0092151D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Способ информирования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Частота обновления информации</w:t>
            </w:r>
          </w:p>
        </w:tc>
      </w:tr>
      <w:tr w:rsidR="001F00AC" w:rsidRPr="003B0DD6" w:rsidTr="0092151D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1F00AC" w:rsidRPr="003B0DD6" w:rsidTr="0092151D">
        <w:trPr>
          <w:trHeight w:val="1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Информация у входа в образовательную организацию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B0DD6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У входа в образовательную организацию размещается информация о виде и наименовании образовательной организации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По мере изменения</w:t>
            </w:r>
          </w:p>
        </w:tc>
      </w:tr>
      <w:tr w:rsidR="001F00AC" w:rsidRPr="003B0DD6" w:rsidTr="0092151D">
        <w:trPr>
          <w:trHeight w:val="1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Информация в помещениях образовательной организации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B0DD6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В помещениях образовательной организации в удобном для обозрения месте размещаются:</w:t>
            </w:r>
          </w:p>
          <w:p w:rsidR="001F00AC" w:rsidRPr="003B0DD6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 xml:space="preserve">- информация о сроках, основных условиях приема в образовательную организацию, часах приема специалистов образовательной организации по вопросам приема в </w:t>
            </w:r>
            <w:r w:rsidRPr="003B0D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учреждение;</w:t>
            </w:r>
          </w:p>
          <w:p w:rsidR="001F00AC" w:rsidRPr="003B0DD6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- информация о дополнительных услугах (для платных – с указанием цен);</w:t>
            </w:r>
          </w:p>
          <w:p w:rsidR="001F00AC" w:rsidRPr="003B0DD6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- информация о наименовании, адресе и телефонах вышестоящего органа управления образованием края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 начало учебного года</w:t>
            </w:r>
          </w:p>
        </w:tc>
      </w:tr>
      <w:tr w:rsidR="001F00AC" w:rsidRPr="003B0DD6" w:rsidTr="0092151D">
        <w:trPr>
          <w:trHeight w:val="1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Информация на официальном сайте РФ для размещения информации об организациях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B0DD6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Учредительные документы, План финансово-хозяйственной деятельности, муниципальные задания, отчеты о проверках контролирующих органов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B0DD6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0DD6">
              <w:rPr>
                <w:rFonts w:ascii="Times New Roman" w:hAnsi="Times New Roman" w:cs="Times New Roman"/>
                <w:sz w:val="18"/>
                <w:szCs w:val="18"/>
              </w:rPr>
              <w:t>По мере внесения изменений</w:t>
            </w:r>
          </w:p>
        </w:tc>
      </w:tr>
    </w:tbl>
    <w:p w:rsidR="001F00AC" w:rsidRPr="00E07EEE" w:rsidRDefault="001F00AC" w:rsidP="001F00AC">
      <w:pPr>
        <w:pStyle w:val="ConsPlusNonformat"/>
        <w:jc w:val="center"/>
        <w:rPr>
          <w:rFonts w:ascii="Times New Roman" w:hAnsi="Times New Roman" w:cs="Times New Roman"/>
        </w:rPr>
      </w:pPr>
      <w:r w:rsidRPr="00E07EEE">
        <w:rPr>
          <w:rFonts w:ascii="Times New Roman" w:hAnsi="Times New Roman" w:cs="Times New Roman"/>
        </w:rPr>
        <w:t xml:space="preserve">Раздел </w:t>
      </w:r>
      <w:r>
        <w:rPr>
          <w:rFonts w:ascii="Times New Roman" w:hAnsi="Times New Roman" w:cs="Times New Roman"/>
        </w:rPr>
        <w:t>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744"/>
        <w:gridCol w:w="1483"/>
        <w:gridCol w:w="3686"/>
      </w:tblGrid>
      <w:tr w:rsidR="001F00AC" w:rsidRPr="003D7291" w:rsidTr="0092151D">
        <w:trPr>
          <w:trHeight w:val="251"/>
        </w:trPr>
        <w:tc>
          <w:tcPr>
            <w:tcW w:w="10744" w:type="dxa"/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  <w:lang w:val="en-US"/>
              </w:rPr>
            </w:pPr>
            <w:r w:rsidRPr="003D7291">
              <w:rPr>
                <w:rFonts w:ascii="Times New Roman" w:hAnsi="Times New Roman" w:cs="Times New Roman"/>
              </w:rPr>
              <w:t>1. Наименование муниципальной услуги</w:t>
            </w:r>
          </w:p>
        </w:tc>
        <w:tc>
          <w:tcPr>
            <w:tcW w:w="1483" w:type="dxa"/>
            <w:vMerge w:val="restar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F00AC" w:rsidRPr="003D7291" w:rsidRDefault="001F00AC" w:rsidP="0092151D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Уникальный</w:t>
            </w:r>
          </w:p>
          <w:p w:rsidR="001F00AC" w:rsidRPr="003D7291" w:rsidRDefault="001F00AC" w:rsidP="0092151D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 xml:space="preserve">номер </w:t>
            </w:r>
            <w:proofErr w:type="gramStart"/>
            <w:r w:rsidRPr="003D7291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F00AC" w:rsidRPr="003D7291" w:rsidRDefault="001F00AC" w:rsidP="0092151D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базовому</w:t>
            </w:r>
          </w:p>
          <w:p w:rsidR="001F00AC" w:rsidRPr="003D7291" w:rsidRDefault="001F00AC" w:rsidP="0092151D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(отраслевому)</w:t>
            </w:r>
          </w:p>
          <w:p w:rsidR="001F00AC" w:rsidRPr="003D7291" w:rsidRDefault="001F00AC" w:rsidP="0092151D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11.787.0</w:t>
            </w:r>
          </w:p>
        </w:tc>
      </w:tr>
      <w:tr w:rsidR="001F00AC" w:rsidRPr="003D7291" w:rsidTr="0092151D">
        <w:trPr>
          <w:trHeight w:val="269"/>
        </w:trPr>
        <w:tc>
          <w:tcPr>
            <w:tcW w:w="10744" w:type="dxa"/>
            <w:tcBorders>
              <w:bottom w:val="single" w:sz="4" w:space="0" w:color="000000"/>
            </w:tcBorders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483" w:type="dxa"/>
            <w:vMerge/>
            <w:tcBorders>
              <w:right w:val="single" w:sz="4" w:space="0" w:color="000000"/>
            </w:tcBorders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1F00AC" w:rsidRPr="003D7291" w:rsidTr="0092151D">
        <w:trPr>
          <w:trHeight w:val="251"/>
        </w:trPr>
        <w:tc>
          <w:tcPr>
            <w:tcW w:w="1074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83" w:type="dxa"/>
            <w:vMerge/>
            <w:tcBorders>
              <w:right w:val="single" w:sz="4" w:space="0" w:color="000000"/>
            </w:tcBorders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1F00AC" w:rsidRPr="003D7291" w:rsidTr="0092151D">
        <w:trPr>
          <w:trHeight w:val="269"/>
        </w:trPr>
        <w:tc>
          <w:tcPr>
            <w:tcW w:w="10744" w:type="dxa"/>
            <w:tcBorders>
              <w:top w:val="single" w:sz="4" w:space="0" w:color="000000"/>
            </w:tcBorders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  <w:lang w:val="en-US"/>
              </w:rPr>
            </w:pPr>
            <w:r w:rsidRPr="003D7291">
              <w:rPr>
                <w:rFonts w:ascii="Times New Roman" w:hAnsi="Times New Roman" w:cs="Times New Roman"/>
              </w:rPr>
              <w:t>2. Категории потребителей муниципальной услуги</w:t>
            </w:r>
          </w:p>
        </w:tc>
        <w:tc>
          <w:tcPr>
            <w:tcW w:w="1483" w:type="dxa"/>
            <w:vMerge/>
            <w:tcBorders>
              <w:right w:val="single" w:sz="4" w:space="0" w:color="000000"/>
            </w:tcBorders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1F00AC" w:rsidRPr="003D7291" w:rsidTr="0092151D">
        <w:trPr>
          <w:trHeight w:val="251"/>
        </w:trPr>
        <w:tc>
          <w:tcPr>
            <w:tcW w:w="10744" w:type="dxa"/>
            <w:tcBorders>
              <w:bottom w:val="single" w:sz="4" w:space="0" w:color="000000"/>
            </w:tcBorders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483" w:type="dxa"/>
            <w:vMerge/>
            <w:tcBorders>
              <w:right w:val="single" w:sz="4" w:space="0" w:color="000000"/>
            </w:tcBorders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1F00AC" w:rsidRPr="003D7291" w:rsidTr="0092151D">
        <w:trPr>
          <w:trHeight w:val="269"/>
        </w:trPr>
        <w:tc>
          <w:tcPr>
            <w:tcW w:w="1074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83" w:type="dxa"/>
            <w:vMerge/>
            <w:tcBorders>
              <w:right w:val="single" w:sz="4" w:space="0" w:color="000000"/>
            </w:tcBorders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1F00AC" w:rsidRPr="00E07EEE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  <w:r w:rsidRPr="00E07EEE">
        <w:rPr>
          <w:rFonts w:ascii="Times New Roman" w:hAnsi="Times New Roman" w:cs="Times New Roman"/>
        </w:rPr>
        <w:t xml:space="preserve">3.  Показатели, характеризующие объем и (или) качество </w:t>
      </w:r>
      <w:r>
        <w:rPr>
          <w:rFonts w:ascii="Times New Roman" w:hAnsi="Times New Roman" w:cs="Times New Roman"/>
        </w:rPr>
        <w:t xml:space="preserve">муниципальной </w:t>
      </w:r>
      <w:r w:rsidRPr="00E07EEE">
        <w:rPr>
          <w:rFonts w:ascii="Times New Roman" w:hAnsi="Times New Roman" w:cs="Times New Roman"/>
        </w:rPr>
        <w:t>услуги:</w:t>
      </w:r>
    </w:p>
    <w:p w:rsidR="001F00AC" w:rsidRPr="00E07EEE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  <w:bookmarkStart w:id="0" w:name="Par222"/>
      <w:bookmarkStart w:id="1" w:name="Par289"/>
      <w:bookmarkEnd w:id="0"/>
      <w:bookmarkEnd w:id="1"/>
      <w:r w:rsidRPr="00E07EEE">
        <w:rPr>
          <w:rFonts w:ascii="Times New Roman" w:hAnsi="Times New Roman" w:cs="Times New Roman"/>
        </w:rPr>
        <w:t xml:space="preserve">3.1. Показатели, характеризующие качество </w:t>
      </w:r>
      <w:r>
        <w:rPr>
          <w:rFonts w:ascii="Times New Roman" w:hAnsi="Times New Roman" w:cs="Times New Roman"/>
        </w:rPr>
        <w:t>муниципальной</w:t>
      </w:r>
      <w:r w:rsidRPr="00E07EEE">
        <w:rPr>
          <w:rFonts w:ascii="Times New Roman" w:hAnsi="Times New Roman" w:cs="Times New Roman"/>
        </w:rPr>
        <w:t xml:space="preserve"> услуги </w:t>
      </w:r>
    </w:p>
    <w:tbl>
      <w:tblPr>
        <w:tblW w:w="15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25"/>
        <w:gridCol w:w="981"/>
        <w:gridCol w:w="1442"/>
        <w:gridCol w:w="1002"/>
        <w:gridCol w:w="1178"/>
        <w:gridCol w:w="1178"/>
        <w:gridCol w:w="5430"/>
        <w:gridCol w:w="856"/>
        <w:gridCol w:w="421"/>
        <w:gridCol w:w="702"/>
        <w:gridCol w:w="702"/>
        <w:gridCol w:w="701"/>
      </w:tblGrid>
      <w:tr w:rsidR="001F00AC" w:rsidRPr="003D7291" w:rsidTr="0092151D">
        <w:trPr>
          <w:trHeight w:val="477"/>
        </w:trPr>
        <w:tc>
          <w:tcPr>
            <w:tcW w:w="1325" w:type="dxa"/>
            <w:vMerge w:val="restart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3D7291">
              <w:rPr>
                <w:rFonts w:ascii="Times New Roman" w:hAnsi="Times New Roman" w:cs="Times New Roman"/>
                <w:sz w:val="18"/>
              </w:rPr>
              <w:t>Уникальный номер реестровой записи</w:t>
            </w:r>
          </w:p>
        </w:tc>
        <w:tc>
          <w:tcPr>
            <w:tcW w:w="3425" w:type="dxa"/>
            <w:gridSpan w:val="3"/>
            <w:vMerge w:val="restart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3D7291">
              <w:rPr>
                <w:rFonts w:ascii="Times New Roman" w:hAnsi="Times New Roman" w:cs="Times New Roman"/>
                <w:sz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356" w:type="dxa"/>
            <w:gridSpan w:val="2"/>
            <w:vMerge w:val="restart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3D7291">
              <w:rPr>
                <w:rFonts w:ascii="Times New Roman" w:hAnsi="Times New Roman" w:cs="Times New Roman"/>
                <w:sz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707" w:type="dxa"/>
            <w:gridSpan w:val="3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3D7291">
              <w:rPr>
                <w:rFonts w:ascii="Times New Roman" w:hAnsi="Times New Roman" w:cs="Times New Roman"/>
                <w:sz w:val="18"/>
              </w:rPr>
              <w:t>Показатель качества муниципальной услуги</w:t>
            </w:r>
          </w:p>
        </w:tc>
        <w:tc>
          <w:tcPr>
            <w:tcW w:w="2105" w:type="dxa"/>
            <w:gridSpan w:val="3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3D7291">
              <w:rPr>
                <w:rFonts w:ascii="Times New Roman" w:hAnsi="Times New Roman" w:cs="Times New Roman"/>
                <w:sz w:val="18"/>
              </w:rPr>
              <w:t>Значение показателя качества муниципальной услуги</w:t>
            </w:r>
          </w:p>
        </w:tc>
      </w:tr>
      <w:tr w:rsidR="001F00AC" w:rsidRPr="003D7291" w:rsidTr="0092151D">
        <w:trPr>
          <w:trHeight w:val="338"/>
        </w:trPr>
        <w:tc>
          <w:tcPr>
            <w:tcW w:w="1325" w:type="dxa"/>
            <w:vMerge/>
          </w:tcPr>
          <w:p w:rsidR="001F00AC" w:rsidRPr="003D7291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25" w:type="dxa"/>
            <w:gridSpan w:val="3"/>
            <w:vMerge/>
          </w:tcPr>
          <w:p w:rsidR="001F00AC" w:rsidRPr="003D7291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356" w:type="dxa"/>
            <w:gridSpan w:val="2"/>
            <w:vMerge/>
          </w:tcPr>
          <w:p w:rsidR="001F00AC" w:rsidRPr="003D7291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430" w:type="dxa"/>
            <w:vMerge w:val="restart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3D7291">
              <w:rPr>
                <w:rFonts w:ascii="Times New Roman" w:hAnsi="Times New Roman" w:cs="Times New Roman"/>
                <w:sz w:val="18"/>
              </w:rPr>
              <w:t>наименование показателя</w:t>
            </w:r>
          </w:p>
        </w:tc>
        <w:tc>
          <w:tcPr>
            <w:tcW w:w="1277" w:type="dxa"/>
            <w:gridSpan w:val="2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3D7291">
              <w:rPr>
                <w:rFonts w:ascii="Times New Roman" w:hAnsi="Times New Roman" w:cs="Times New Roman"/>
                <w:sz w:val="18"/>
              </w:rPr>
              <w:t>единица измерения по ОКЕИ</w:t>
            </w:r>
          </w:p>
        </w:tc>
        <w:tc>
          <w:tcPr>
            <w:tcW w:w="702" w:type="dxa"/>
            <w:vMerge w:val="restart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3D7291">
              <w:rPr>
                <w:rFonts w:ascii="Times New Roman" w:hAnsi="Times New Roman" w:cs="Times New Roman"/>
                <w:sz w:val="18"/>
              </w:rPr>
              <w:t>201</w:t>
            </w:r>
            <w:r>
              <w:rPr>
                <w:rFonts w:ascii="Times New Roman" w:hAnsi="Times New Roman" w:cs="Times New Roman"/>
                <w:sz w:val="18"/>
              </w:rPr>
              <w:t>9</w:t>
            </w:r>
            <w:r w:rsidRPr="003D7291">
              <w:rPr>
                <w:rFonts w:ascii="Times New Roman" w:hAnsi="Times New Roman" w:cs="Times New Roman"/>
                <w:sz w:val="18"/>
              </w:rPr>
              <w:t xml:space="preserve"> год (очередной финансовый год)</w:t>
            </w:r>
          </w:p>
        </w:tc>
        <w:tc>
          <w:tcPr>
            <w:tcW w:w="702" w:type="dxa"/>
            <w:vMerge w:val="restart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2020</w:t>
            </w:r>
            <w:r w:rsidRPr="003D7291">
              <w:rPr>
                <w:rFonts w:ascii="Times New Roman" w:hAnsi="Times New Roman" w:cs="Times New Roman"/>
                <w:sz w:val="18"/>
              </w:rPr>
              <w:t xml:space="preserve"> год (1-й год планового периода)</w:t>
            </w:r>
          </w:p>
        </w:tc>
        <w:tc>
          <w:tcPr>
            <w:tcW w:w="701" w:type="dxa"/>
            <w:vMerge w:val="restart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2021</w:t>
            </w:r>
            <w:r w:rsidRPr="003D7291">
              <w:rPr>
                <w:rFonts w:ascii="Times New Roman" w:hAnsi="Times New Roman" w:cs="Times New Roman"/>
                <w:sz w:val="18"/>
              </w:rPr>
              <w:t xml:space="preserve"> год (2-й год планового периода)</w:t>
            </w:r>
          </w:p>
        </w:tc>
      </w:tr>
      <w:tr w:rsidR="001F00AC" w:rsidRPr="003D7291" w:rsidTr="0092151D">
        <w:trPr>
          <w:trHeight w:val="137"/>
        </w:trPr>
        <w:tc>
          <w:tcPr>
            <w:tcW w:w="1325" w:type="dxa"/>
            <w:vMerge/>
          </w:tcPr>
          <w:p w:rsidR="001F00AC" w:rsidRPr="003D7291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1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3D7291">
              <w:rPr>
                <w:rFonts w:ascii="Times New Roman" w:hAnsi="Times New Roman" w:cs="Times New Roman"/>
                <w:sz w:val="18"/>
              </w:rPr>
              <w:t>(наименование показателя)</w:t>
            </w:r>
          </w:p>
        </w:tc>
        <w:tc>
          <w:tcPr>
            <w:tcW w:w="1442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3D7291">
              <w:rPr>
                <w:rFonts w:ascii="Times New Roman" w:hAnsi="Times New Roman" w:cs="Times New Roman"/>
                <w:sz w:val="18"/>
              </w:rPr>
              <w:t>(наименование показателя)</w:t>
            </w:r>
          </w:p>
        </w:tc>
        <w:tc>
          <w:tcPr>
            <w:tcW w:w="1002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3D7291">
              <w:rPr>
                <w:rFonts w:ascii="Times New Roman" w:hAnsi="Times New Roman" w:cs="Times New Roman"/>
                <w:sz w:val="18"/>
              </w:rPr>
              <w:t>(наименование показателя)</w:t>
            </w:r>
          </w:p>
        </w:tc>
        <w:tc>
          <w:tcPr>
            <w:tcW w:w="1178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3D7291">
              <w:rPr>
                <w:rFonts w:ascii="Times New Roman" w:hAnsi="Times New Roman" w:cs="Times New Roman"/>
                <w:sz w:val="18"/>
              </w:rPr>
              <w:t>(наименование показателя)</w:t>
            </w:r>
          </w:p>
        </w:tc>
        <w:tc>
          <w:tcPr>
            <w:tcW w:w="1178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3D7291">
              <w:rPr>
                <w:rFonts w:ascii="Times New Roman" w:hAnsi="Times New Roman" w:cs="Times New Roman"/>
                <w:sz w:val="18"/>
              </w:rPr>
              <w:t>(наименование показателя)</w:t>
            </w:r>
          </w:p>
        </w:tc>
        <w:tc>
          <w:tcPr>
            <w:tcW w:w="5430" w:type="dxa"/>
            <w:vMerge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56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3D7291">
              <w:rPr>
                <w:rFonts w:ascii="Times New Roman" w:hAnsi="Times New Roman" w:cs="Times New Roman"/>
                <w:sz w:val="18"/>
              </w:rPr>
              <w:t>наименование</w:t>
            </w:r>
          </w:p>
        </w:tc>
        <w:tc>
          <w:tcPr>
            <w:tcW w:w="421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3D7291">
              <w:rPr>
                <w:rFonts w:ascii="Times New Roman" w:hAnsi="Times New Roman" w:cs="Times New Roman"/>
                <w:sz w:val="18"/>
              </w:rPr>
              <w:t>код</w:t>
            </w:r>
          </w:p>
        </w:tc>
        <w:tc>
          <w:tcPr>
            <w:tcW w:w="702" w:type="dxa"/>
            <w:vMerge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2" w:type="dxa"/>
            <w:vMerge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1" w:type="dxa"/>
            <w:vMerge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</w:tr>
      <w:tr w:rsidR="001F00AC" w:rsidRPr="003D7291" w:rsidTr="0092151D">
        <w:trPr>
          <w:trHeight w:val="222"/>
        </w:trPr>
        <w:tc>
          <w:tcPr>
            <w:tcW w:w="1325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1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3D7291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1442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3D7291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1002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3D7291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1178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3D7291">
              <w:rPr>
                <w:rFonts w:ascii="Times New Roman" w:hAnsi="Times New Roman" w:cs="Times New Roman"/>
                <w:sz w:val="18"/>
              </w:rPr>
              <w:t>5</w:t>
            </w:r>
          </w:p>
        </w:tc>
        <w:tc>
          <w:tcPr>
            <w:tcW w:w="1178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3D7291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5430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3D7291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856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3D7291"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421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3D7291">
              <w:rPr>
                <w:rFonts w:ascii="Times New Roman" w:hAnsi="Times New Roman" w:cs="Times New Roman"/>
                <w:sz w:val="18"/>
              </w:rPr>
              <w:t>9</w:t>
            </w:r>
          </w:p>
        </w:tc>
        <w:tc>
          <w:tcPr>
            <w:tcW w:w="702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3D7291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702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3D7291">
              <w:rPr>
                <w:rFonts w:ascii="Times New Roman" w:hAnsi="Times New Roman" w:cs="Times New Roman"/>
                <w:sz w:val="18"/>
              </w:rPr>
              <w:t>11</w:t>
            </w:r>
          </w:p>
        </w:tc>
        <w:tc>
          <w:tcPr>
            <w:tcW w:w="701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</w:rPr>
            </w:pPr>
            <w:r w:rsidRPr="003D7291">
              <w:rPr>
                <w:rFonts w:ascii="Times New Roman" w:hAnsi="Times New Roman" w:cs="Times New Roman"/>
                <w:sz w:val="18"/>
              </w:rPr>
              <w:t>12</w:t>
            </w:r>
          </w:p>
        </w:tc>
      </w:tr>
      <w:tr w:rsidR="001F00AC" w:rsidRPr="003D7291" w:rsidTr="0092151D">
        <w:trPr>
          <w:trHeight w:val="20"/>
        </w:trPr>
        <w:tc>
          <w:tcPr>
            <w:tcW w:w="1325" w:type="dxa"/>
            <w:vMerge w:val="restart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91">
              <w:rPr>
                <w:rFonts w:ascii="Times New Roman" w:hAnsi="Times New Roman" w:cs="Times New Roman"/>
                <w:sz w:val="16"/>
                <w:szCs w:val="16"/>
              </w:rPr>
              <w:t>766400000132013560511787000301000101000101101</w:t>
            </w:r>
          </w:p>
        </w:tc>
        <w:tc>
          <w:tcPr>
            <w:tcW w:w="981" w:type="dxa"/>
            <w:vMerge w:val="restart"/>
            <w:vAlign w:val="center"/>
          </w:tcPr>
          <w:p w:rsidR="001F00AC" w:rsidRPr="003D7291" w:rsidRDefault="001F00AC" w:rsidP="0092151D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D7291">
              <w:rPr>
                <w:rFonts w:ascii="Times New Roman" w:hAnsi="Times New Roman"/>
                <w:color w:val="000000"/>
                <w:sz w:val="16"/>
                <w:szCs w:val="16"/>
              </w:rPr>
              <w:t>не указано</w:t>
            </w:r>
          </w:p>
          <w:p w:rsidR="001F00AC" w:rsidRPr="003D7291" w:rsidRDefault="001F00AC" w:rsidP="0092151D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442" w:type="dxa"/>
            <w:vMerge w:val="restart"/>
            <w:vAlign w:val="center"/>
          </w:tcPr>
          <w:p w:rsidR="001F00AC" w:rsidRPr="003D7291" w:rsidRDefault="001F00AC" w:rsidP="0092151D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gramStart"/>
            <w:r w:rsidRPr="003D7291">
              <w:rPr>
                <w:rFonts w:ascii="Times New Roman" w:hAnsi="Times New Roman"/>
                <w:color w:val="000000"/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002" w:type="dxa"/>
            <w:vMerge w:val="restart"/>
            <w:vAlign w:val="center"/>
          </w:tcPr>
          <w:p w:rsidR="001F00AC" w:rsidRPr="003D7291" w:rsidRDefault="001F00AC" w:rsidP="0092151D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D7291">
              <w:rPr>
                <w:rFonts w:ascii="Times New Roman" w:hAnsi="Times New Roman"/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78" w:type="dxa"/>
            <w:vMerge w:val="restart"/>
            <w:vAlign w:val="center"/>
          </w:tcPr>
          <w:p w:rsidR="001F00AC" w:rsidRPr="003D7291" w:rsidRDefault="001F00AC" w:rsidP="0092151D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D7291">
              <w:rPr>
                <w:rFonts w:ascii="Times New Roman" w:hAnsi="Times New Roman"/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178" w:type="dxa"/>
            <w:vMerge w:val="restart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30" w:type="dxa"/>
            <w:vAlign w:val="center"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Число проведённых в отчётном периоде досуговых мероприятий</w:t>
            </w:r>
          </w:p>
        </w:tc>
        <w:tc>
          <w:tcPr>
            <w:tcW w:w="856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единиц</w:t>
            </w:r>
          </w:p>
        </w:tc>
        <w:tc>
          <w:tcPr>
            <w:tcW w:w="421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702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702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701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</w:p>
        </w:tc>
      </w:tr>
      <w:tr w:rsidR="001F00AC" w:rsidRPr="003D7291" w:rsidTr="0092151D">
        <w:trPr>
          <w:trHeight w:val="20"/>
        </w:trPr>
        <w:tc>
          <w:tcPr>
            <w:tcW w:w="1325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1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2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2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30" w:type="dxa"/>
            <w:vAlign w:val="center"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Случаи неудовлетворительных результатов исследований готовых блюд школьной столовой (буфета) на микробиологические показатели, на калорийность и полноту вложения</w:t>
            </w:r>
          </w:p>
        </w:tc>
        <w:tc>
          <w:tcPr>
            <w:tcW w:w="856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единиц</w:t>
            </w:r>
          </w:p>
        </w:tc>
        <w:tc>
          <w:tcPr>
            <w:tcW w:w="421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702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2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1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1F00AC" w:rsidRPr="003D7291" w:rsidTr="0092151D">
        <w:trPr>
          <w:trHeight w:val="20"/>
        </w:trPr>
        <w:tc>
          <w:tcPr>
            <w:tcW w:w="1325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1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2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2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30" w:type="dxa"/>
            <w:vAlign w:val="center"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Процент потребителей (воспитанников, их родителей, законных представителей), удовлетворённых качеством и доступностью услуги</w:t>
            </w:r>
          </w:p>
        </w:tc>
        <w:tc>
          <w:tcPr>
            <w:tcW w:w="856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421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702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2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1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1F00AC" w:rsidRPr="003D7291" w:rsidTr="0092151D">
        <w:trPr>
          <w:trHeight w:val="20"/>
        </w:trPr>
        <w:tc>
          <w:tcPr>
            <w:tcW w:w="1325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1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2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2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30" w:type="dxa"/>
            <w:vAlign w:val="center"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Количество обоснованных жалоб потребителей (обучающихся, их родителей (законных представителей))</w:t>
            </w:r>
          </w:p>
        </w:tc>
        <w:tc>
          <w:tcPr>
            <w:tcW w:w="856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единиц</w:t>
            </w:r>
          </w:p>
        </w:tc>
        <w:tc>
          <w:tcPr>
            <w:tcW w:w="421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702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2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1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1F00AC" w:rsidRPr="00C80C1C" w:rsidRDefault="001F00AC" w:rsidP="001F00AC">
      <w:pPr>
        <w:spacing w:after="0"/>
        <w:rPr>
          <w:vanish/>
        </w:rPr>
      </w:pPr>
    </w:p>
    <w:tbl>
      <w:tblPr>
        <w:tblW w:w="15922" w:type="dxa"/>
        <w:tblLayout w:type="fixed"/>
        <w:tblLook w:val="04A0" w:firstRow="1" w:lastRow="0" w:firstColumn="1" w:lastColumn="0" w:noHBand="0" w:noVBand="1"/>
      </w:tblPr>
      <w:tblGrid>
        <w:gridCol w:w="3640"/>
        <w:gridCol w:w="1191"/>
        <w:gridCol w:w="11091"/>
      </w:tblGrid>
      <w:tr w:rsidR="001F00AC" w:rsidRPr="003D7291" w:rsidTr="0092151D">
        <w:trPr>
          <w:trHeight w:val="342"/>
        </w:trPr>
        <w:tc>
          <w:tcPr>
            <w:tcW w:w="15922" w:type="dxa"/>
            <w:gridSpan w:val="3"/>
            <w:shd w:val="clear" w:color="auto" w:fill="auto"/>
            <w:vAlign w:val="center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lastRenderedPageBreak/>
              <w:t>Допустимые (возможные) отклонения от установленных показателей качества муниципальной услуги, в пределах которых муниципальное задание</w:t>
            </w:r>
          </w:p>
        </w:tc>
      </w:tr>
      <w:tr w:rsidR="001F00AC" w:rsidRPr="003D7291" w:rsidTr="0092151D">
        <w:trPr>
          <w:trHeight w:val="378"/>
        </w:trPr>
        <w:tc>
          <w:tcPr>
            <w:tcW w:w="364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 xml:space="preserve">считается выполненным (процентов)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11091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F00AC" w:rsidRPr="008A29EC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  <w:r w:rsidRPr="008A29EC">
        <w:rPr>
          <w:rFonts w:ascii="Times New Roman" w:hAnsi="Times New Roman" w:cs="Times New Roman"/>
        </w:rPr>
        <w:t xml:space="preserve">3.2. Показатели, характеризующие объем </w:t>
      </w:r>
      <w:r>
        <w:rPr>
          <w:rFonts w:ascii="Times New Roman" w:hAnsi="Times New Roman" w:cs="Times New Roman"/>
        </w:rPr>
        <w:t>муниципальной</w:t>
      </w:r>
      <w:r w:rsidRPr="008A29EC">
        <w:rPr>
          <w:rFonts w:ascii="Times New Roman" w:hAnsi="Times New Roman" w:cs="Times New Roman"/>
        </w:rPr>
        <w:t xml:space="preserve"> услуги:</w:t>
      </w:r>
    </w:p>
    <w:tbl>
      <w:tblPr>
        <w:tblW w:w="15982" w:type="dxa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60"/>
        <w:gridCol w:w="1399"/>
        <w:gridCol w:w="1184"/>
        <w:gridCol w:w="1184"/>
        <w:gridCol w:w="1184"/>
        <w:gridCol w:w="1184"/>
        <w:gridCol w:w="888"/>
        <w:gridCol w:w="1035"/>
        <w:gridCol w:w="593"/>
        <w:gridCol w:w="704"/>
        <w:gridCol w:w="776"/>
        <w:gridCol w:w="740"/>
        <w:gridCol w:w="1191"/>
        <w:gridCol w:w="1123"/>
        <w:gridCol w:w="1237"/>
      </w:tblGrid>
      <w:tr w:rsidR="001F00AC" w:rsidRPr="003D7291" w:rsidTr="0092151D">
        <w:trPr>
          <w:trHeight w:val="709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7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3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2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Значение показателя объема муниципальной услуги</w:t>
            </w:r>
          </w:p>
        </w:tc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Среднегодовой размер платы (цена, тариф)</w:t>
            </w:r>
          </w:p>
        </w:tc>
      </w:tr>
      <w:tr w:rsidR="001F00AC" w:rsidRPr="003D7291" w:rsidTr="0092151D">
        <w:trPr>
          <w:trHeight w:val="14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единица измерения по ОКЕИ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9</w:t>
            </w:r>
            <w:r w:rsidRPr="003D7291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  <w:r w:rsidRPr="003D7291">
              <w:rPr>
                <w:rFonts w:ascii="Times New Roman" w:hAnsi="Times New Roman" w:cs="Times New Roman"/>
              </w:rPr>
              <w:t xml:space="preserve"> год (1-й год планового периода)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</w:p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год (2-й год планового периода)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  <w:r w:rsidRPr="003D7291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  <w:r w:rsidRPr="003D7291">
              <w:rPr>
                <w:rFonts w:ascii="Times New Roman" w:hAnsi="Times New Roman" w:cs="Times New Roman"/>
              </w:rPr>
              <w:t xml:space="preserve"> год (1-й год планового периода)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  <w:r w:rsidRPr="003D7291">
              <w:rPr>
                <w:rFonts w:ascii="Times New Roman" w:hAnsi="Times New Roman" w:cs="Times New Roman"/>
              </w:rPr>
              <w:t xml:space="preserve"> год (2-й год планового периода)</w:t>
            </w:r>
          </w:p>
        </w:tc>
      </w:tr>
      <w:tr w:rsidR="001F00AC" w:rsidRPr="003D7291" w:rsidTr="0092151D">
        <w:trPr>
          <w:trHeight w:val="100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F00AC" w:rsidRPr="003D7291" w:rsidTr="0092151D">
        <w:trPr>
          <w:trHeight w:val="24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15</w:t>
            </w:r>
          </w:p>
        </w:tc>
      </w:tr>
      <w:tr w:rsidR="001F00AC" w:rsidRPr="003D7291" w:rsidTr="0092151D">
        <w:trPr>
          <w:cantSplit/>
          <w:trHeight w:val="189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91">
              <w:rPr>
                <w:rFonts w:ascii="Times New Roman" w:hAnsi="Times New Roman" w:cs="Times New Roman"/>
                <w:sz w:val="16"/>
                <w:szCs w:val="16"/>
              </w:rPr>
              <w:t>766400000132013560511787000301000101000101101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D7291">
              <w:rPr>
                <w:rFonts w:ascii="Times New Roman" w:hAnsi="Times New Roman"/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gramStart"/>
            <w:r w:rsidRPr="003D7291">
              <w:rPr>
                <w:rFonts w:ascii="Times New Roman" w:hAnsi="Times New Roman"/>
                <w:color w:val="000000"/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D7291">
              <w:rPr>
                <w:rFonts w:ascii="Times New Roman" w:hAnsi="Times New Roman"/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D7291">
              <w:rPr>
                <w:rFonts w:ascii="Times New Roman" w:hAnsi="Times New Roman"/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 xml:space="preserve">Число </w:t>
            </w:r>
            <w:proofErr w:type="gramStart"/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Человек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spacing w:after="0"/>
              <w:jc w:val="center"/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spacing w:after="0"/>
              <w:jc w:val="center"/>
            </w:pPr>
          </w:p>
        </w:tc>
      </w:tr>
    </w:tbl>
    <w:p w:rsidR="001F00AC" w:rsidRPr="003D7291" w:rsidRDefault="001F00AC" w:rsidP="001F00AC">
      <w:pPr>
        <w:spacing w:after="0"/>
        <w:rPr>
          <w:vanish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1148"/>
        <w:gridCol w:w="10694"/>
      </w:tblGrid>
      <w:tr w:rsidR="001F00AC" w:rsidRPr="003D7291" w:rsidTr="0092151D">
        <w:trPr>
          <w:trHeight w:val="326"/>
        </w:trPr>
        <w:tc>
          <w:tcPr>
            <w:tcW w:w="15352" w:type="dxa"/>
            <w:gridSpan w:val="3"/>
            <w:shd w:val="clear" w:color="auto" w:fill="auto"/>
            <w:vAlign w:val="center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Допустимые (возможные) отклонения от установленных показателей объема муниципальной услуги, в пределах которых муниципальное задание</w:t>
            </w:r>
          </w:p>
        </w:tc>
      </w:tr>
      <w:tr w:rsidR="001F00AC" w:rsidRPr="003D7291" w:rsidTr="0092151D">
        <w:trPr>
          <w:trHeight w:val="361"/>
        </w:trPr>
        <w:tc>
          <w:tcPr>
            <w:tcW w:w="351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 xml:space="preserve">считается выполненным (процентов) 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10%</w:t>
            </w:r>
          </w:p>
        </w:tc>
        <w:tc>
          <w:tcPr>
            <w:tcW w:w="1069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F00AC" w:rsidRPr="00F52F0C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  <w:r w:rsidRPr="00F52F0C">
        <w:rPr>
          <w:rFonts w:ascii="Times New Roman" w:hAnsi="Times New Roman" w:cs="Times New Roman"/>
        </w:rPr>
        <w:t>4.  Нормативные  правовые  акты, устанавливающие размер платы (цену, тариф) либо порядок ее (его) установления:</w:t>
      </w:r>
    </w:p>
    <w:tbl>
      <w:tblPr>
        <w:tblW w:w="1587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80"/>
        <w:gridCol w:w="3708"/>
        <w:gridCol w:w="1780"/>
        <w:gridCol w:w="1928"/>
        <w:gridCol w:w="6676"/>
      </w:tblGrid>
      <w:tr w:rsidR="001F00AC" w:rsidRPr="003D7291" w:rsidTr="0092151D">
        <w:trPr>
          <w:trHeight w:val="236"/>
        </w:trPr>
        <w:tc>
          <w:tcPr>
            <w:tcW w:w="158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Нормативный правовой акт</w:t>
            </w:r>
          </w:p>
        </w:tc>
      </w:tr>
      <w:tr w:rsidR="001F00AC" w:rsidRPr="003D7291" w:rsidTr="0092151D">
        <w:trPr>
          <w:trHeight w:val="236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принявший орган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1F00AC" w:rsidRPr="003D7291" w:rsidTr="0092151D">
        <w:trPr>
          <w:trHeight w:val="22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5</w:t>
            </w:r>
          </w:p>
        </w:tc>
      </w:tr>
      <w:tr w:rsidR="001F00AC" w:rsidRPr="003D7291" w:rsidTr="0092151D">
        <w:trPr>
          <w:trHeight w:val="15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Решение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Решение Совета муниципального района «Сретенский район»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25.12.2018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29-РНП</w:t>
            </w:r>
          </w:p>
        </w:tc>
        <w:tc>
          <w:tcPr>
            <w:tcW w:w="6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«О бюджете муниципального района «Сретенс</w:t>
            </w:r>
            <w:r>
              <w:rPr>
                <w:rFonts w:ascii="Times New Roman" w:hAnsi="Times New Roman" w:cs="Times New Roman"/>
              </w:rPr>
              <w:t>кий район» на 2019 год и плановый период 2020 и 2021</w:t>
            </w:r>
            <w:r w:rsidRPr="003D7291">
              <w:rPr>
                <w:rFonts w:ascii="Times New Roman" w:hAnsi="Times New Roman" w:cs="Times New Roman"/>
              </w:rPr>
              <w:t xml:space="preserve"> годов»</w:t>
            </w:r>
          </w:p>
        </w:tc>
      </w:tr>
    </w:tbl>
    <w:p w:rsidR="001F00AC" w:rsidRDefault="001F00AC" w:rsidP="001F00AC">
      <w:pPr>
        <w:pStyle w:val="ConsPlusNonformat"/>
        <w:jc w:val="both"/>
        <w:rPr>
          <w:rFonts w:ascii="Times New Roman" w:hAnsi="Times New Roman" w:cs="Times New Roman"/>
          <w:highlight w:val="yellow"/>
        </w:rPr>
      </w:pPr>
    </w:p>
    <w:p w:rsidR="001F00AC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</w:p>
    <w:p w:rsidR="001F00AC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</w:p>
    <w:p w:rsidR="001F00AC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</w:p>
    <w:p w:rsidR="001F00AC" w:rsidRPr="00F52F0C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  <w:r w:rsidRPr="00F52F0C">
        <w:rPr>
          <w:rFonts w:ascii="Times New Roman" w:hAnsi="Times New Roman" w:cs="Times New Roman"/>
        </w:rPr>
        <w:lastRenderedPageBreak/>
        <w:t xml:space="preserve">5. Порядок оказания </w:t>
      </w:r>
      <w:r>
        <w:rPr>
          <w:rFonts w:ascii="Times New Roman" w:hAnsi="Times New Roman" w:cs="Times New Roman"/>
        </w:rPr>
        <w:t>муниципальной</w:t>
      </w:r>
      <w:r w:rsidRPr="00F52F0C">
        <w:rPr>
          <w:rFonts w:ascii="Times New Roman" w:hAnsi="Times New Roman" w:cs="Times New Roman"/>
        </w:rPr>
        <w:t xml:space="preserve"> услуги</w:t>
      </w:r>
    </w:p>
    <w:p w:rsidR="001F00AC" w:rsidRPr="00F52F0C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  <w:r w:rsidRPr="00F52F0C">
        <w:rPr>
          <w:rFonts w:ascii="Times New Roman" w:hAnsi="Times New Roman" w:cs="Times New Roman"/>
        </w:rPr>
        <w:t xml:space="preserve">5.1. Нормативные правовые акты, регулирующие порядок оказания </w:t>
      </w:r>
      <w:r>
        <w:rPr>
          <w:rFonts w:ascii="Times New Roman" w:hAnsi="Times New Roman" w:cs="Times New Roman"/>
        </w:rPr>
        <w:t>муниципальной</w:t>
      </w:r>
      <w:r w:rsidRPr="00F52F0C">
        <w:rPr>
          <w:rFonts w:ascii="Times New Roman" w:hAnsi="Times New Roman" w:cs="Times New Roman"/>
        </w:rPr>
        <w:t xml:space="preserve"> услуги</w:t>
      </w:r>
    </w:p>
    <w:p w:rsidR="001F00AC" w:rsidRPr="00F52F0C" w:rsidRDefault="001F00AC" w:rsidP="001F00AC">
      <w:pPr>
        <w:spacing w:after="0"/>
        <w:jc w:val="both"/>
        <w:rPr>
          <w:rFonts w:ascii="Times New Roman" w:hAnsi="Times New Roman"/>
        </w:rPr>
      </w:pPr>
      <w:r w:rsidRPr="00C224E5">
        <w:rPr>
          <w:rFonts w:ascii="Times New Roman" w:hAnsi="Times New Roman"/>
        </w:rPr>
        <w:t xml:space="preserve">Закон Забайкальского края «Об отдельных вопросах организации обучения детей-инвалидов </w:t>
      </w:r>
      <w:proofErr w:type="gramStart"/>
      <w:r w:rsidRPr="00C224E5">
        <w:rPr>
          <w:rFonts w:ascii="Times New Roman" w:hAnsi="Times New Roman"/>
        </w:rPr>
        <w:t>по</w:t>
      </w:r>
      <w:proofErr w:type="gramEnd"/>
      <w:r w:rsidRPr="00C224E5">
        <w:rPr>
          <w:rFonts w:ascii="Times New Roman" w:hAnsi="Times New Roman"/>
        </w:rPr>
        <w:t xml:space="preserve"> основным общеобразовательным программа на дому» от 08.12.2014 № 1097-ЗЗК; </w:t>
      </w:r>
      <w:proofErr w:type="gramStart"/>
      <w:r w:rsidRPr="00C224E5">
        <w:rPr>
          <w:rFonts w:ascii="Times New Roman" w:hAnsi="Times New Roman"/>
        </w:rPr>
        <w:t>Закон Забайкальского края от 05.05.2014 № 978-ЗЗК «О наделении органов местного самоуправления муниципальных районов и городских округов Забайкальского края государственным полномочием по предоставлению компенсации затрат родителей (законных представителей) детей-инвалидов на обучение по основным общеобразовательным программам на дому» (принят Законодательным Собранием Забайкальского края 16.04.2014) (вместе с «Методикой расчета общего объема субвенций, предоставляемых местным бюджетам на осуществление государственного полномочия»);</w:t>
      </w:r>
      <w:proofErr w:type="gramEnd"/>
      <w:r w:rsidRPr="00C224E5">
        <w:rPr>
          <w:rFonts w:ascii="Times New Roman" w:hAnsi="Times New Roman"/>
        </w:rPr>
        <w:t xml:space="preserve"> </w:t>
      </w:r>
      <w:proofErr w:type="gramStart"/>
      <w:r w:rsidRPr="00C224E5">
        <w:rPr>
          <w:rFonts w:ascii="Times New Roman" w:hAnsi="Times New Roman"/>
        </w:rPr>
        <w:t>Закон Забайкальского края от 11.07.2013 №858-ЗЗК «Об отдельных вопросах в сфере образования»; Закон РФ от 07.02.1992 № 2300-1 «О защите прав потребителей»; «Конвенция о правах ребенка» (одобрена Генеральной Ассамблеей ООН 20.11.1989) (вступила в силу для СССР 15.09.1990)»; Конституция Российской Федерации (принята всенародным голосованием 12.12.1993) (с учетом поправок, внесенных Законами РФ о поправках к Конституции РФ);</w:t>
      </w:r>
      <w:proofErr w:type="gramEnd"/>
      <w:r w:rsidRPr="00C224E5">
        <w:rPr>
          <w:rFonts w:ascii="Times New Roman" w:hAnsi="Times New Roman"/>
        </w:rPr>
        <w:t xml:space="preserve"> </w:t>
      </w:r>
      <w:proofErr w:type="gramStart"/>
      <w:r w:rsidRPr="00C224E5">
        <w:rPr>
          <w:rFonts w:ascii="Times New Roman" w:hAnsi="Times New Roman"/>
        </w:rPr>
        <w:t>Положение об Управлении образованием, утв. постановлением администрации муниципального района «Сретенский район» Забайкальского края № 274 от 06.05. 2015 (с изменениями и дополнениями); Постановление администрации МР «Сретенский район» Забайкальского края от 04.04.2017 № 112 «Об утверждении порядка формирования муниципального задания на оказание муниципальных услуг (выполнение работ) в отношении муниципальных учреждений муниципального района «Сретенский район» Забайкальского края и финансового обеспечения выполнения муниципального задания»;</w:t>
      </w:r>
      <w:proofErr w:type="gramEnd"/>
      <w:r w:rsidRPr="00C224E5">
        <w:rPr>
          <w:rFonts w:ascii="Times New Roman" w:hAnsi="Times New Roman"/>
        </w:rPr>
        <w:t xml:space="preserve"> </w:t>
      </w:r>
      <w:proofErr w:type="gramStart"/>
      <w:r w:rsidRPr="00C224E5">
        <w:rPr>
          <w:rFonts w:ascii="Times New Roman" w:hAnsi="Times New Roman"/>
        </w:rPr>
        <w:t>Постановление Главного государственного санитарного врача РФ от 29.12.2010 № 189 «О введении в действие санитарно-эпидемиологических правил и нормативов СанПиН 2.4.2.2821-10» (вместе с «Санитарно-эпидемиологическими правилами.</w:t>
      </w:r>
      <w:proofErr w:type="gramEnd"/>
      <w:r w:rsidRPr="00C224E5">
        <w:rPr>
          <w:rFonts w:ascii="Times New Roman" w:hAnsi="Times New Roman"/>
        </w:rPr>
        <w:t xml:space="preserve"> Гигиенические требования к условиям обучения в общеобразовательных учреждениях. </w:t>
      </w:r>
      <w:proofErr w:type="gramStart"/>
      <w:r w:rsidRPr="00C224E5">
        <w:rPr>
          <w:rFonts w:ascii="Times New Roman" w:hAnsi="Times New Roman"/>
        </w:rPr>
        <w:t>СанПиН 2.4.2.2821-10», утв. Постановлением Главного государственного санитарного врача РФ 29.12.2010) (Зарегистрировано в Минюсте РФ 03.03.2011 № 19993); Постановление Правительства Забайкальского края от 17.11.2015 № 556 «Об утверждении Порядка формирования государственного задания на оказание государственных услуг (выполнение работ) в отношении государственных учреждений Забайкальского края и финансового обеспечения выполнения государственного задания»;</w:t>
      </w:r>
      <w:proofErr w:type="gramEnd"/>
      <w:r w:rsidRPr="00C224E5">
        <w:rPr>
          <w:rFonts w:ascii="Times New Roman" w:hAnsi="Times New Roman"/>
        </w:rPr>
        <w:t xml:space="preserve"> Постановление Правительства Забайкальского края от 23.06.2014 № 344 «Об утверждении Порядка предоставления субвенций бюджетам муниципальных районов и городских округов Забайкальского края на осуществление государственного полномочия по предоставлению компенсации затрат родителей (законных представителей) детей-инвалидов на обучение по основным общеобразовательным программам на дому»; Постановление Правительства Забайкальского края от 3 октября 2017 № 396 «О формировании, ведении и утверждении регионального перечня (классификатора) государственных (муниципальных) услуг и работ»; Постановление Правительства РФ от 15.08.2013 № 706 «Об утверждении Правил оказания платных образовательных услуг»; Постановление Правительства РФ от 21.11.2011 № 957 «Об организации лицензирования отдельных видов деятельности»; Постановление Правительства РФ от 25.04.2012 № 390 «О противопожарном режиме (вместе с «Правилами противопожарного режима в Российской Федерации»); Постановление Правительства РФ от 28.10.2013 № 966 «О лицензировании образовательной деятельности» (вместе с «Положением о лицензировании образовательной деятельности»); </w:t>
      </w:r>
      <w:proofErr w:type="gramStart"/>
      <w:r w:rsidRPr="00C224E5">
        <w:rPr>
          <w:rFonts w:ascii="Times New Roman" w:hAnsi="Times New Roman"/>
        </w:rPr>
        <w:t>Постановление Правительства РФ от 30 августа 2017 № 1043 «О формировании, ведении и утверждении общероссийских базовых (отраслевых) перечней (классификаторов) государственных и муниципальных услуг, оказываемых физическим лицам, и федеральных перечней (классификаторов) государственных услуг, не включенных в общероссийские базовые (отраслевые) перечни (классификаторы) государственных и муниципальных услуг, оказываемых физическим лицам, и работ, оказание и выполнение которых предусмотрено нормативными правовыми актами Российской Федерации»;</w:t>
      </w:r>
      <w:proofErr w:type="gramEnd"/>
      <w:r>
        <w:rPr>
          <w:rFonts w:ascii="Times New Roman" w:hAnsi="Times New Roman"/>
        </w:rPr>
        <w:t xml:space="preserve"> </w:t>
      </w:r>
      <w:r w:rsidRPr="00C224E5">
        <w:rPr>
          <w:rFonts w:ascii="Times New Roman" w:hAnsi="Times New Roman"/>
        </w:rPr>
        <w:t xml:space="preserve">Приказ </w:t>
      </w:r>
      <w:proofErr w:type="spellStart"/>
      <w:r w:rsidRPr="00C224E5">
        <w:rPr>
          <w:rFonts w:ascii="Times New Roman" w:hAnsi="Times New Roman"/>
        </w:rPr>
        <w:t>Минздравсоцразвития</w:t>
      </w:r>
      <w:proofErr w:type="spellEnd"/>
      <w:r w:rsidRPr="00C224E5">
        <w:rPr>
          <w:rFonts w:ascii="Times New Roman" w:hAnsi="Times New Roman"/>
        </w:rPr>
        <w:t xml:space="preserve"> РФ от 26.08.2010 №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образования»; </w:t>
      </w:r>
      <w:proofErr w:type="gramStart"/>
      <w:r w:rsidRPr="00C224E5">
        <w:rPr>
          <w:rFonts w:ascii="Times New Roman" w:hAnsi="Times New Roman"/>
        </w:rPr>
        <w:t>Приказ Министерства финансов Российской Федерации от 29.12.2014 № 174-н «Об утверждении правил формирования (изменения) реестровых записей при формировании и ведении ведомственных перечней государственных (муниципальных) услуг и работ, оказываемых и выполняемых государственными учреждениями субъектов Российской Федерации (муниципальными учреждениями) и структуры их уникального номера, включая правила формирования информации и документов для включения в указанные реестровые записи»;</w:t>
      </w:r>
      <w:proofErr w:type="gramEnd"/>
      <w:r w:rsidRPr="00C224E5">
        <w:rPr>
          <w:rFonts w:ascii="Times New Roman" w:hAnsi="Times New Roman"/>
        </w:rPr>
        <w:t xml:space="preserve"> Приказ Министерства финансов Российской Федерации от 29.12.2014 №175-н «Об утверждении Порядка формирования (изменения) реестровых записей при формировании, ведении и утверждении ведомственных перечней государственных услуг и работ, оказываемых и выполняемых федеральными государственными учреждениями, включая правила формирования информации и документов для включения в реестровую запись, структуры уникального номера реестровой записи»; Приказ Минобразования России от 05.04.2004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образования»; Приказ Минобразования России от 19.05.1998 № 1235 «Об утверждении Обязательного минимума содержания начального общего образования»; </w:t>
      </w:r>
      <w:proofErr w:type="gramStart"/>
      <w:r w:rsidRPr="00C224E5">
        <w:rPr>
          <w:rFonts w:ascii="Times New Roman" w:hAnsi="Times New Roman"/>
        </w:rPr>
        <w:t xml:space="preserve">Приказ Минобразования РФ от 09.03.2004 № 1312 «Об утверждении федерального базисного учебного плана и примерных учебных планов для </w:t>
      </w:r>
      <w:r w:rsidRPr="00C224E5">
        <w:rPr>
          <w:rFonts w:ascii="Times New Roman" w:hAnsi="Times New Roman"/>
        </w:rPr>
        <w:lastRenderedPageBreak/>
        <w:t>образовательных учреждений Российской Федерации, реализующих программы общего образования»; Приказ Минобразования РФ от 22 января 2014 № 32 «Об утверждении Порядка приема граждан на обучение по образовательным программам начального общего, основного общего и среднего общего образования»;</w:t>
      </w:r>
      <w:proofErr w:type="gramEnd"/>
      <w:r w:rsidRPr="00C224E5">
        <w:rPr>
          <w:rFonts w:ascii="Times New Roman" w:hAnsi="Times New Roman"/>
        </w:rPr>
        <w:t xml:space="preserve"> Приказ </w:t>
      </w:r>
      <w:proofErr w:type="spellStart"/>
      <w:r w:rsidRPr="00C224E5">
        <w:rPr>
          <w:rFonts w:ascii="Times New Roman" w:hAnsi="Times New Roman"/>
        </w:rPr>
        <w:t>Минобрнауки</w:t>
      </w:r>
      <w:proofErr w:type="spellEnd"/>
      <w:r w:rsidRPr="00C224E5">
        <w:rPr>
          <w:rFonts w:ascii="Times New Roman" w:hAnsi="Times New Roman"/>
        </w:rPr>
        <w:t xml:space="preserve"> России от 06.10.2009 № 373 «Об утверждении и введении в действие федерального государственного образовательного стандарта начального общего образования»; Приказ </w:t>
      </w:r>
      <w:proofErr w:type="spellStart"/>
      <w:r w:rsidRPr="00C224E5">
        <w:rPr>
          <w:rFonts w:ascii="Times New Roman" w:hAnsi="Times New Roman"/>
        </w:rPr>
        <w:t>Минобрнауки</w:t>
      </w:r>
      <w:proofErr w:type="spellEnd"/>
      <w:r w:rsidRPr="00C224E5">
        <w:rPr>
          <w:rFonts w:ascii="Times New Roman" w:hAnsi="Times New Roman"/>
        </w:rPr>
        <w:t xml:space="preserve"> России от 07.04.2014 № 276 «Об утверждении Порядка проведения аттестации педагогических работников организаций, осуществляющих образовательную деятельность» (Зарегистрировано в Минюсте России 23.05.2014 № 32408); Приказ </w:t>
      </w:r>
      <w:proofErr w:type="spellStart"/>
      <w:r w:rsidRPr="00C224E5">
        <w:rPr>
          <w:rFonts w:ascii="Times New Roman" w:hAnsi="Times New Roman"/>
        </w:rPr>
        <w:t>Минобрнауки</w:t>
      </w:r>
      <w:proofErr w:type="spellEnd"/>
      <w:r w:rsidRPr="00C224E5">
        <w:rPr>
          <w:rFonts w:ascii="Times New Roman" w:hAnsi="Times New Roman"/>
        </w:rPr>
        <w:t xml:space="preserve"> России от 19.12.2014 № 1598 «Об утверждении федерального государственного образовательного стандарта начального общего образования </w:t>
      </w:r>
      <w:proofErr w:type="gramStart"/>
      <w:r w:rsidRPr="00C224E5">
        <w:rPr>
          <w:rFonts w:ascii="Times New Roman" w:hAnsi="Times New Roman"/>
        </w:rPr>
        <w:t>обучающихся</w:t>
      </w:r>
      <w:proofErr w:type="gramEnd"/>
      <w:r w:rsidRPr="00C224E5">
        <w:rPr>
          <w:rFonts w:ascii="Times New Roman" w:hAnsi="Times New Roman"/>
        </w:rPr>
        <w:t xml:space="preserve"> с ограниченными возможностями здоровья»; Приказ </w:t>
      </w:r>
      <w:proofErr w:type="spellStart"/>
      <w:r w:rsidRPr="00C224E5">
        <w:rPr>
          <w:rFonts w:ascii="Times New Roman" w:hAnsi="Times New Roman"/>
        </w:rPr>
        <w:t>Минобрнауки</w:t>
      </w:r>
      <w:proofErr w:type="spellEnd"/>
      <w:r w:rsidRPr="00C224E5">
        <w:rPr>
          <w:rFonts w:ascii="Times New Roman" w:hAnsi="Times New Roman"/>
        </w:rPr>
        <w:t xml:space="preserve"> России от 30.08.2013 № 1015 «Об утверждении Порядка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образования»; </w:t>
      </w:r>
      <w:proofErr w:type="gramStart"/>
      <w:r w:rsidRPr="00C224E5">
        <w:rPr>
          <w:rFonts w:ascii="Times New Roman" w:hAnsi="Times New Roman"/>
        </w:rPr>
        <w:t>Распоряжение Правительства РФ от 25.04.2011 № 729-р «Об утверждении перечня услуг, оказываемых государственными и муниципальными учреждениями и другими организациями, в которых размещается государственное задание (заказ) или муниципальное задание (заказ), подлежащих включению в реестры государственных или муниципальных услуг и предоставляемых в электронной форме»; Устав муниципального района «Сретенский район», утв. Советом муниципального района «Сретенский район»;</w:t>
      </w:r>
      <w:proofErr w:type="gramEnd"/>
      <w:r w:rsidRPr="00C224E5">
        <w:rPr>
          <w:rFonts w:ascii="Times New Roman" w:hAnsi="Times New Roman"/>
        </w:rPr>
        <w:t xml:space="preserve"> </w:t>
      </w:r>
      <w:proofErr w:type="gramStart"/>
      <w:r w:rsidRPr="00C224E5">
        <w:rPr>
          <w:rFonts w:ascii="Times New Roman" w:hAnsi="Times New Roman"/>
        </w:rPr>
        <w:t>Устав общеобразовательной организации, локальные акты ОО; Федеральный государственный образовательный стандарт начального общего образования, основного общего образования; Федеральный закон от 02.05.2006 № 59-ФЗ «О порядке рассмотрения обращений граждан Российской Федерации»; Федеральный Закон от 04.05.2011 № 99-ФЗ «О лицензировании отдельных видов деятельности»; Федеральный закон от 06.10.2003 № 131-ФЗ «Об общих принципах организации местного самоуправления в Российской Федерации»;</w:t>
      </w:r>
      <w:proofErr w:type="gramEnd"/>
      <w:r w:rsidRPr="00C224E5">
        <w:rPr>
          <w:rFonts w:ascii="Times New Roman" w:hAnsi="Times New Roman"/>
        </w:rPr>
        <w:t xml:space="preserve"> </w:t>
      </w:r>
      <w:proofErr w:type="gramStart"/>
      <w:r w:rsidRPr="00C224E5">
        <w:rPr>
          <w:rFonts w:ascii="Times New Roman" w:hAnsi="Times New Roman"/>
        </w:rPr>
        <w:t>Федеральный закон от 07.07.2010 № 210-ФЗ «Об организации предоставления государственных и муниципальных услуг»; Федеральный закон от 12.01.1996 № 7-ФЗ «О некоммерческих организациях»; Федеральный закон от 19.02.1993 № 4528-1 «О беженцах»; Федеральный закон от 19.12.1993 № 4530-I «О вынужденных переселенцах»; Федеральный закон от 21.07.2007 № 194-ФЗ «О внесении изменений в отдельные законодательные акты РФ в связи с установлением обязательности общего образования»;</w:t>
      </w:r>
      <w:proofErr w:type="gramEnd"/>
      <w:r w:rsidRPr="00C224E5">
        <w:rPr>
          <w:rFonts w:ascii="Times New Roman" w:hAnsi="Times New Roman"/>
        </w:rPr>
        <w:t xml:space="preserve"> Федеральный закон от 24.06.1999 № 120-ФЗ «Об основах системы профилактики и безнадзорности и правонарушений несовершеннолетних»; Федеральный закон от 24.07.1998 № 124-ФЗ «Об основных гарантиях прав ребенка в Российской Федерации»; Федеральный закон от 25.07.2002 № 115-ФЗ «О правовом положении иностранных граждан в Российской Федерации»; </w:t>
      </w:r>
      <w:proofErr w:type="gramStart"/>
      <w:r w:rsidRPr="00C224E5">
        <w:rPr>
          <w:rFonts w:ascii="Times New Roman" w:hAnsi="Times New Roman"/>
        </w:rPr>
        <w:t>Федеральный закон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контроля»; Федеральный закон от 27.06.2006 № 149-ФЗ «Об информации, информационных технологиях и о защите информации»; Федеральный закон от 27.07.2006 №152-ФЗ «О персональных данных»; Федеральный Закон от 29.12.2012 № 273-ФЗ «Об образовании в Российской Федерации»;</w:t>
      </w:r>
      <w:proofErr w:type="gramEnd"/>
      <w:r w:rsidRPr="00C224E5">
        <w:rPr>
          <w:rFonts w:ascii="Times New Roman" w:hAnsi="Times New Roman"/>
        </w:rPr>
        <w:t xml:space="preserve"> Федеральный закон от 31.05.2002 № 62-ФЗ «О гражданстве Российской Федерации»; иные нормативные правовые акты, регулирующие отношения, возникающие в связи с предоставлением муниципальных услуг.</w:t>
      </w:r>
    </w:p>
    <w:p w:rsidR="001F00AC" w:rsidRPr="00F52F0C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  <w:r w:rsidRPr="00F52F0C">
        <w:rPr>
          <w:rFonts w:ascii="Times New Roman" w:hAnsi="Times New Roman" w:cs="Times New Roman"/>
        </w:rPr>
        <w:t xml:space="preserve">5.2. Порядок информирования потенциальных потребителей </w:t>
      </w:r>
      <w:r>
        <w:rPr>
          <w:rFonts w:ascii="Times New Roman" w:hAnsi="Times New Roman" w:cs="Times New Roman"/>
        </w:rPr>
        <w:t xml:space="preserve">муниципальной </w:t>
      </w:r>
      <w:r w:rsidRPr="00F52F0C">
        <w:rPr>
          <w:rFonts w:ascii="Times New Roman" w:hAnsi="Times New Roman" w:cs="Times New Roman"/>
        </w:rPr>
        <w:t>услуги:</w:t>
      </w:r>
    </w:p>
    <w:tbl>
      <w:tblPr>
        <w:tblW w:w="1587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95"/>
        <w:gridCol w:w="9139"/>
        <w:gridCol w:w="1838"/>
      </w:tblGrid>
      <w:tr w:rsidR="001F00AC" w:rsidRPr="003D7291" w:rsidTr="0092151D">
        <w:trPr>
          <w:trHeight w:val="15"/>
        </w:trPr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Способ информирования</w:t>
            </w:r>
          </w:p>
        </w:tc>
        <w:tc>
          <w:tcPr>
            <w:tcW w:w="9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Состав размещаемой информации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Частота обновления информации</w:t>
            </w:r>
          </w:p>
        </w:tc>
      </w:tr>
      <w:tr w:rsidR="001F00AC" w:rsidRPr="003D7291" w:rsidTr="0092151D">
        <w:trPr>
          <w:trHeight w:val="214"/>
        </w:trPr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3</w:t>
            </w:r>
          </w:p>
        </w:tc>
      </w:tr>
      <w:tr w:rsidR="001F00AC" w:rsidRPr="003D7291" w:rsidTr="0092151D">
        <w:trPr>
          <w:trHeight w:val="15"/>
        </w:trPr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Информация у входа в образовательную организацию</w:t>
            </w:r>
          </w:p>
        </w:tc>
        <w:tc>
          <w:tcPr>
            <w:tcW w:w="9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У входа в образовательную организацию размещается информация о виде и наименовании образовательной организации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По мере изменения</w:t>
            </w:r>
          </w:p>
        </w:tc>
      </w:tr>
      <w:tr w:rsidR="001F00AC" w:rsidRPr="003D7291" w:rsidTr="0092151D">
        <w:trPr>
          <w:trHeight w:val="15"/>
        </w:trPr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Информация в помещениях образовательной организации</w:t>
            </w:r>
          </w:p>
        </w:tc>
        <w:tc>
          <w:tcPr>
            <w:tcW w:w="9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В помещениях образовательной организации в удобном для обозрения месте размещаются:</w:t>
            </w:r>
          </w:p>
          <w:p w:rsidR="001F00AC" w:rsidRPr="003D7291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- информация о сроках, основных условиях приема в образовательную организацию, часах приема специалистов образовательной организации по вопросам приема в учреждение;</w:t>
            </w:r>
          </w:p>
          <w:p w:rsidR="001F00AC" w:rsidRPr="003D7291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- информация о дополнительных услугах (для платных – с указанием цен);</w:t>
            </w:r>
          </w:p>
          <w:p w:rsidR="001F00AC" w:rsidRPr="003D7291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- информация о наименовании, адресе и телефонах вышестоящего органа управления образованием края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На начало учебного года</w:t>
            </w:r>
          </w:p>
        </w:tc>
      </w:tr>
      <w:tr w:rsidR="001F00AC" w:rsidRPr="003D7291" w:rsidTr="0092151D">
        <w:trPr>
          <w:trHeight w:val="15"/>
        </w:trPr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Информация на официальном сайте РФ для размещения информации об организациях</w:t>
            </w:r>
          </w:p>
        </w:tc>
        <w:tc>
          <w:tcPr>
            <w:tcW w:w="9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Учредительные документы, План финансово-хозяйственной деятельности, муниципальные задания, отчеты о проверках контролирующих органов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По мере внесения изменений</w:t>
            </w:r>
          </w:p>
        </w:tc>
      </w:tr>
    </w:tbl>
    <w:p w:rsidR="001F00AC" w:rsidRDefault="001F00AC" w:rsidP="001F00AC">
      <w:pPr>
        <w:pStyle w:val="ConsPlusNonformat"/>
        <w:jc w:val="center"/>
        <w:rPr>
          <w:rFonts w:ascii="Times New Roman" w:hAnsi="Times New Roman" w:cs="Times New Roman"/>
        </w:rPr>
      </w:pPr>
    </w:p>
    <w:p w:rsidR="001F00AC" w:rsidRPr="00E07EEE" w:rsidRDefault="001F00AC" w:rsidP="001F00AC">
      <w:pPr>
        <w:pStyle w:val="ConsPlusNonformat"/>
        <w:jc w:val="center"/>
        <w:rPr>
          <w:rFonts w:ascii="Times New Roman" w:hAnsi="Times New Roman" w:cs="Times New Roman"/>
        </w:rPr>
      </w:pPr>
      <w:r w:rsidRPr="00E07EEE">
        <w:rPr>
          <w:rFonts w:ascii="Times New Roman" w:hAnsi="Times New Roman" w:cs="Times New Roman"/>
        </w:rPr>
        <w:lastRenderedPageBreak/>
        <w:t xml:space="preserve">Раздел </w:t>
      </w:r>
      <w:r>
        <w:rPr>
          <w:rFonts w:ascii="Times New Roman" w:hAnsi="Times New Roman" w:cs="Times New Roman"/>
        </w:rPr>
        <w:t>3</w:t>
      </w:r>
    </w:p>
    <w:p w:rsidR="001F00AC" w:rsidRDefault="001F00AC" w:rsidP="001F00AC">
      <w:pPr>
        <w:pStyle w:val="ConsPlusNonformat"/>
        <w:jc w:val="both"/>
        <w:rPr>
          <w:rFonts w:ascii="Times New Roman" w:hAnsi="Times New Roman" w:cs="Times New Roman"/>
          <w:lang w:val="en-US"/>
        </w:rPr>
      </w:pPr>
    </w:p>
    <w:tbl>
      <w:tblPr>
        <w:tblW w:w="15984" w:type="dxa"/>
        <w:tblLook w:val="04A0" w:firstRow="1" w:lastRow="0" w:firstColumn="1" w:lastColumn="0" w:noHBand="0" w:noVBand="1"/>
      </w:tblPr>
      <w:tblGrid>
        <w:gridCol w:w="10314"/>
        <w:gridCol w:w="1424"/>
        <w:gridCol w:w="4246"/>
      </w:tblGrid>
      <w:tr w:rsidR="001F00AC" w:rsidRPr="003D7291" w:rsidTr="0092151D">
        <w:tc>
          <w:tcPr>
            <w:tcW w:w="10314" w:type="dxa"/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  <w:lang w:val="en-US"/>
              </w:rPr>
            </w:pPr>
            <w:r w:rsidRPr="003D7291">
              <w:rPr>
                <w:rFonts w:ascii="Times New Roman" w:hAnsi="Times New Roman" w:cs="Times New Roman"/>
              </w:rPr>
              <w:t>1. Наименование муниципальной услуги</w:t>
            </w:r>
          </w:p>
        </w:tc>
        <w:tc>
          <w:tcPr>
            <w:tcW w:w="1424" w:type="dxa"/>
            <w:vMerge w:val="restar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F00AC" w:rsidRPr="003D7291" w:rsidRDefault="001F00AC" w:rsidP="0092151D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Уникальный</w:t>
            </w:r>
          </w:p>
          <w:p w:rsidR="001F00AC" w:rsidRPr="003D7291" w:rsidRDefault="001F00AC" w:rsidP="0092151D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 xml:space="preserve">номер </w:t>
            </w:r>
            <w:proofErr w:type="gramStart"/>
            <w:r w:rsidRPr="003D7291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1F00AC" w:rsidRPr="003D7291" w:rsidRDefault="001F00AC" w:rsidP="0092151D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базовому</w:t>
            </w:r>
          </w:p>
          <w:p w:rsidR="001F00AC" w:rsidRPr="003D7291" w:rsidRDefault="001F00AC" w:rsidP="0092151D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(отраслевому)</w:t>
            </w:r>
          </w:p>
          <w:p w:rsidR="001F00AC" w:rsidRPr="003D7291" w:rsidRDefault="001F00AC" w:rsidP="0092151D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42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11.791.0</w:t>
            </w:r>
          </w:p>
        </w:tc>
      </w:tr>
      <w:tr w:rsidR="001F00AC" w:rsidRPr="003D7291" w:rsidTr="0092151D">
        <w:tc>
          <w:tcPr>
            <w:tcW w:w="10314" w:type="dxa"/>
            <w:tcBorders>
              <w:bottom w:val="single" w:sz="4" w:space="0" w:color="000000"/>
            </w:tcBorders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424" w:type="dxa"/>
            <w:vMerge/>
            <w:tcBorders>
              <w:right w:val="single" w:sz="4" w:space="0" w:color="000000"/>
            </w:tcBorders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4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1F00AC" w:rsidRPr="003D7291" w:rsidTr="0092151D">
        <w:tc>
          <w:tcPr>
            <w:tcW w:w="103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4" w:type="dxa"/>
            <w:vMerge/>
            <w:tcBorders>
              <w:right w:val="single" w:sz="4" w:space="0" w:color="000000"/>
            </w:tcBorders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4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1F00AC" w:rsidRPr="003D7291" w:rsidTr="0092151D">
        <w:tc>
          <w:tcPr>
            <w:tcW w:w="10314" w:type="dxa"/>
            <w:tcBorders>
              <w:top w:val="single" w:sz="4" w:space="0" w:color="000000"/>
            </w:tcBorders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  <w:lang w:val="en-US"/>
              </w:rPr>
            </w:pPr>
            <w:r w:rsidRPr="003D7291">
              <w:rPr>
                <w:rFonts w:ascii="Times New Roman" w:hAnsi="Times New Roman" w:cs="Times New Roman"/>
              </w:rPr>
              <w:t>2. Категории потребителей муниципальной услуги</w:t>
            </w:r>
          </w:p>
        </w:tc>
        <w:tc>
          <w:tcPr>
            <w:tcW w:w="1424" w:type="dxa"/>
            <w:vMerge/>
            <w:tcBorders>
              <w:right w:val="single" w:sz="4" w:space="0" w:color="000000"/>
            </w:tcBorders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4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1F00AC" w:rsidRPr="003D7291" w:rsidTr="0092151D">
        <w:tc>
          <w:tcPr>
            <w:tcW w:w="10314" w:type="dxa"/>
            <w:tcBorders>
              <w:bottom w:val="single" w:sz="4" w:space="0" w:color="000000"/>
            </w:tcBorders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424" w:type="dxa"/>
            <w:vMerge/>
            <w:tcBorders>
              <w:right w:val="single" w:sz="4" w:space="0" w:color="000000"/>
            </w:tcBorders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4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1F00AC" w:rsidRPr="003D7291" w:rsidTr="0092151D">
        <w:tc>
          <w:tcPr>
            <w:tcW w:w="103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24" w:type="dxa"/>
            <w:vMerge/>
            <w:tcBorders>
              <w:right w:val="single" w:sz="4" w:space="0" w:color="000000"/>
            </w:tcBorders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2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1F00AC" w:rsidRDefault="001F00AC" w:rsidP="001F00AC">
      <w:pPr>
        <w:pStyle w:val="ConsPlusNonformat"/>
        <w:jc w:val="both"/>
        <w:rPr>
          <w:rFonts w:ascii="Times New Roman" w:hAnsi="Times New Roman" w:cs="Times New Roman"/>
          <w:lang w:val="en-US"/>
        </w:rPr>
      </w:pPr>
    </w:p>
    <w:p w:rsidR="001F00AC" w:rsidRPr="00E07EEE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  <w:r w:rsidRPr="00E07EEE">
        <w:rPr>
          <w:rFonts w:ascii="Times New Roman" w:hAnsi="Times New Roman" w:cs="Times New Roman"/>
        </w:rPr>
        <w:t xml:space="preserve">3.  Показатели, характеризующие объем и (или) качество </w:t>
      </w:r>
      <w:r>
        <w:rPr>
          <w:rFonts w:ascii="Times New Roman" w:hAnsi="Times New Roman" w:cs="Times New Roman"/>
        </w:rPr>
        <w:t xml:space="preserve">муниципальной </w:t>
      </w:r>
      <w:r w:rsidRPr="00E07EEE">
        <w:rPr>
          <w:rFonts w:ascii="Times New Roman" w:hAnsi="Times New Roman" w:cs="Times New Roman"/>
        </w:rPr>
        <w:t>услуги:</w:t>
      </w:r>
    </w:p>
    <w:p w:rsidR="001F00AC" w:rsidRPr="00E07EEE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  <w:r w:rsidRPr="00E07EEE">
        <w:rPr>
          <w:rFonts w:ascii="Times New Roman" w:hAnsi="Times New Roman" w:cs="Times New Roman"/>
        </w:rPr>
        <w:t xml:space="preserve">3.1. Показатели, характеризующие качество </w:t>
      </w:r>
      <w:r>
        <w:rPr>
          <w:rFonts w:ascii="Times New Roman" w:hAnsi="Times New Roman" w:cs="Times New Roman"/>
        </w:rPr>
        <w:t>муниципальной</w:t>
      </w:r>
      <w:r w:rsidRPr="00E07EEE">
        <w:rPr>
          <w:rFonts w:ascii="Times New Roman" w:hAnsi="Times New Roman" w:cs="Times New Roman"/>
        </w:rPr>
        <w:t xml:space="preserve"> услуги:</w:t>
      </w:r>
    </w:p>
    <w:p w:rsidR="001F00AC" w:rsidRPr="00E07EEE" w:rsidRDefault="001F00AC" w:rsidP="001F00AC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587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58"/>
        <w:gridCol w:w="1136"/>
        <w:gridCol w:w="1134"/>
        <w:gridCol w:w="1134"/>
        <w:gridCol w:w="1134"/>
        <w:gridCol w:w="1134"/>
        <w:gridCol w:w="5244"/>
        <w:gridCol w:w="851"/>
        <w:gridCol w:w="425"/>
        <w:gridCol w:w="709"/>
        <w:gridCol w:w="709"/>
        <w:gridCol w:w="708"/>
      </w:tblGrid>
      <w:tr w:rsidR="001F00AC" w:rsidRPr="003D7291" w:rsidTr="0092151D">
        <w:trPr>
          <w:trHeight w:val="503"/>
        </w:trPr>
        <w:tc>
          <w:tcPr>
            <w:tcW w:w="1558" w:type="dxa"/>
            <w:vMerge w:val="restart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404" w:type="dxa"/>
            <w:gridSpan w:val="3"/>
            <w:vMerge w:val="restart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520" w:type="dxa"/>
            <w:gridSpan w:val="3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Показатель качества муниципальной услуги</w:t>
            </w:r>
          </w:p>
        </w:tc>
        <w:tc>
          <w:tcPr>
            <w:tcW w:w="2126" w:type="dxa"/>
            <w:gridSpan w:val="3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Значение показателя качества муниципальной услуги</w:t>
            </w:r>
          </w:p>
        </w:tc>
      </w:tr>
      <w:tr w:rsidR="001F00AC" w:rsidRPr="003D7291" w:rsidTr="0092151D">
        <w:trPr>
          <w:trHeight w:val="357"/>
        </w:trPr>
        <w:tc>
          <w:tcPr>
            <w:tcW w:w="1558" w:type="dxa"/>
            <w:vMerge/>
          </w:tcPr>
          <w:p w:rsidR="001F00AC" w:rsidRPr="003D7291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4" w:type="dxa"/>
            <w:gridSpan w:val="3"/>
            <w:vMerge/>
          </w:tcPr>
          <w:p w:rsidR="001F00AC" w:rsidRPr="003D7291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2"/>
            <w:vMerge/>
          </w:tcPr>
          <w:p w:rsidR="001F00AC" w:rsidRPr="003D7291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vMerge w:val="restart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276" w:type="dxa"/>
            <w:gridSpan w:val="2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единица измерения по ОКЕИ</w:t>
            </w:r>
          </w:p>
        </w:tc>
        <w:tc>
          <w:tcPr>
            <w:tcW w:w="709" w:type="dxa"/>
            <w:vMerge w:val="restart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  <w:r w:rsidRPr="003D7291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709" w:type="dxa"/>
            <w:vMerge w:val="restart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  <w:r w:rsidRPr="003D7291">
              <w:rPr>
                <w:rFonts w:ascii="Times New Roman" w:hAnsi="Times New Roman" w:cs="Times New Roman"/>
              </w:rPr>
              <w:t xml:space="preserve"> год (1-й год планового периода)</w:t>
            </w:r>
          </w:p>
        </w:tc>
        <w:tc>
          <w:tcPr>
            <w:tcW w:w="708" w:type="dxa"/>
            <w:vMerge w:val="restart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  <w:r w:rsidRPr="003D7291">
              <w:rPr>
                <w:rFonts w:ascii="Times New Roman" w:hAnsi="Times New Roman" w:cs="Times New Roman"/>
              </w:rPr>
              <w:t xml:space="preserve"> год (2-й год планового периода)</w:t>
            </w:r>
          </w:p>
        </w:tc>
      </w:tr>
      <w:tr w:rsidR="001F00AC" w:rsidRPr="003D7291" w:rsidTr="0092151D">
        <w:tc>
          <w:tcPr>
            <w:tcW w:w="1558" w:type="dxa"/>
            <w:vMerge/>
          </w:tcPr>
          <w:p w:rsidR="001F00AC" w:rsidRPr="003D7291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5244" w:type="dxa"/>
            <w:vMerge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425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709" w:type="dxa"/>
            <w:vMerge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F00AC" w:rsidRPr="003D7291" w:rsidTr="0092151D">
        <w:tc>
          <w:tcPr>
            <w:tcW w:w="1558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6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244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5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9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08" w:type="dxa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12</w:t>
            </w:r>
          </w:p>
        </w:tc>
      </w:tr>
      <w:tr w:rsidR="001F00AC" w:rsidRPr="003D7291" w:rsidTr="0092151D">
        <w:trPr>
          <w:trHeight w:val="423"/>
        </w:trPr>
        <w:tc>
          <w:tcPr>
            <w:tcW w:w="1558" w:type="dxa"/>
            <w:vMerge w:val="restart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91">
              <w:rPr>
                <w:rFonts w:ascii="Times New Roman" w:hAnsi="Times New Roman" w:cs="Times New Roman"/>
                <w:sz w:val="16"/>
                <w:szCs w:val="16"/>
              </w:rPr>
              <w:t>766400000132013560511791000301000101004101101</w:t>
            </w:r>
          </w:p>
        </w:tc>
        <w:tc>
          <w:tcPr>
            <w:tcW w:w="1136" w:type="dxa"/>
            <w:vMerge w:val="restart"/>
            <w:vAlign w:val="center"/>
          </w:tcPr>
          <w:p w:rsidR="001F00AC" w:rsidRPr="003D7291" w:rsidRDefault="001F00AC" w:rsidP="0092151D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D7291">
              <w:rPr>
                <w:rFonts w:ascii="Times New Roman" w:hAnsi="Times New Roman"/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34" w:type="dxa"/>
            <w:vMerge w:val="restart"/>
            <w:vAlign w:val="center"/>
          </w:tcPr>
          <w:p w:rsidR="001F00AC" w:rsidRPr="003D7291" w:rsidRDefault="001F00AC" w:rsidP="0092151D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D7291">
              <w:rPr>
                <w:rFonts w:ascii="Times New Roman" w:hAnsi="Times New Roman"/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34" w:type="dxa"/>
            <w:vMerge w:val="restart"/>
            <w:vAlign w:val="center"/>
          </w:tcPr>
          <w:p w:rsidR="001F00AC" w:rsidRPr="003D7291" w:rsidRDefault="001F00AC" w:rsidP="0092151D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D7291">
              <w:rPr>
                <w:rFonts w:ascii="Times New Roman" w:hAnsi="Times New Roman"/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34" w:type="dxa"/>
            <w:vMerge w:val="restart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91">
              <w:rPr>
                <w:rFonts w:ascii="Times New Roman" w:hAnsi="Times New Roman" w:cs="Times New Roman"/>
                <w:sz w:val="16"/>
                <w:szCs w:val="16"/>
              </w:rPr>
              <w:t>очная</w:t>
            </w:r>
          </w:p>
        </w:tc>
        <w:tc>
          <w:tcPr>
            <w:tcW w:w="1134" w:type="dxa"/>
            <w:vMerge w:val="restart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44" w:type="dxa"/>
            <w:vAlign w:val="center"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Число проведённых в отчётном периоде досуговых мероприятий</w:t>
            </w:r>
          </w:p>
        </w:tc>
        <w:tc>
          <w:tcPr>
            <w:tcW w:w="851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единиц</w:t>
            </w:r>
          </w:p>
        </w:tc>
        <w:tc>
          <w:tcPr>
            <w:tcW w:w="425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709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709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708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</w:p>
        </w:tc>
      </w:tr>
      <w:tr w:rsidR="001F00AC" w:rsidRPr="003D7291" w:rsidTr="0092151D">
        <w:trPr>
          <w:trHeight w:val="205"/>
        </w:trPr>
        <w:tc>
          <w:tcPr>
            <w:tcW w:w="1558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6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4" w:type="dxa"/>
            <w:tcBorders>
              <w:top w:val="nil"/>
            </w:tcBorders>
            <w:vAlign w:val="center"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Случаи неудовлетворительных результатов исследований готовых блюд школьной столовой (буфета) на микробиологические показатели, на калорийность и полноту вложения</w:t>
            </w:r>
          </w:p>
        </w:tc>
        <w:tc>
          <w:tcPr>
            <w:tcW w:w="851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единиц</w:t>
            </w:r>
          </w:p>
        </w:tc>
        <w:tc>
          <w:tcPr>
            <w:tcW w:w="425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709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1F00AC" w:rsidRPr="003D7291" w:rsidTr="0092151D">
        <w:trPr>
          <w:trHeight w:val="631"/>
        </w:trPr>
        <w:tc>
          <w:tcPr>
            <w:tcW w:w="1558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6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4" w:type="dxa"/>
            <w:vAlign w:val="center"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Процент потребителей (воспитанников, их родителей, законных представителей), удовлетворённых качеством и доступностью услуги</w:t>
            </w:r>
          </w:p>
        </w:tc>
        <w:tc>
          <w:tcPr>
            <w:tcW w:w="851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425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709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8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1F00AC" w:rsidRPr="003D7291" w:rsidTr="0092151D">
        <w:trPr>
          <w:trHeight w:val="732"/>
        </w:trPr>
        <w:tc>
          <w:tcPr>
            <w:tcW w:w="1558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6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4" w:type="dxa"/>
            <w:tcBorders>
              <w:top w:val="nil"/>
            </w:tcBorders>
            <w:vAlign w:val="center"/>
          </w:tcPr>
          <w:p w:rsidR="001F00AC" w:rsidRPr="003D7291" w:rsidRDefault="001F00AC" w:rsidP="0092151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Количество обоснованных жалоб потребителей (обучающихся, их родителей (законных представителей))</w:t>
            </w:r>
          </w:p>
        </w:tc>
        <w:tc>
          <w:tcPr>
            <w:tcW w:w="851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единиц</w:t>
            </w:r>
          </w:p>
        </w:tc>
        <w:tc>
          <w:tcPr>
            <w:tcW w:w="425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</w:tc>
        <w:tc>
          <w:tcPr>
            <w:tcW w:w="709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1F00AC" w:rsidRPr="00C80C1C" w:rsidRDefault="001F00AC" w:rsidP="001F00AC">
      <w:pPr>
        <w:spacing w:after="0"/>
        <w:rPr>
          <w:vanish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1148"/>
        <w:gridCol w:w="10899"/>
      </w:tblGrid>
      <w:tr w:rsidR="001F00AC" w:rsidRPr="003D7291" w:rsidTr="0092151D">
        <w:trPr>
          <w:trHeight w:val="326"/>
        </w:trPr>
        <w:tc>
          <w:tcPr>
            <w:tcW w:w="15557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Допустимые (возможные) отклонения от установленных показателей качества муниципальной услуги, в пределах которых муниципальное задание</w:t>
            </w:r>
          </w:p>
        </w:tc>
      </w:tr>
      <w:tr w:rsidR="001F00AC" w:rsidRPr="003D7291" w:rsidTr="0092151D">
        <w:trPr>
          <w:gridAfter w:val="1"/>
          <w:wAfter w:w="10899" w:type="dxa"/>
          <w:trHeight w:val="361"/>
        </w:trPr>
        <w:tc>
          <w:tcPr>
            <w:tcW w:w="351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 xml:space="preserve">считается выполненным (процентов) 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5%</w:t>
            </w:r>
          </w:p>
        </w:tc>
      </w:tr>
    </w:tbl>
    <w:p w:rsidR="001F00AC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</w:p>
    <w:p w:rsidR="001F00AC" w:rsidRPr="008A29EC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  <w:r w:rsidRPr="008A29EC">
        <w:rPr>
          <w:rFonts w:ascii="Times New Roman" w:hAnsi="Times New Roman" w:cs="Times New Roman"/>
        </w:rPr>
        <w:lastRenderedPageBreak/>
        <w:t xml:space="preserve">3.2. Показатели, характеризующие объем </w:t>
      </w:r>
      <w:r>
        <w:rPr>
          <w:rFonts w:ascii="Times New Roman" w:hAnsi="Times New Roman" w:cs="Times New Roman"/>
        </w:rPr>
        <w:t>муниципальной</w:t>
      </w:r>
      <w:r w:rsidRPr="008A29EC">
        <w:rPr>
          <w:rFonts w:ascii="Times New Roman" w:hAnsi="Times New Roman" w:cs="Times New Roman"/>
        </w:rPr>
        <w:t xml:space="preserve"> услуги:</w:t>
      </w:r>
    </w:p>
    <w:tbl>
      <w:tblPr>
        <w:tblW w:w="1587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55"/>
        <w:gridCol w:w="1130"/>
        <w:gridCol w:w="1130"/>
        <w:gridCol w:w="1131"/>
        <w:gridCol w:w="1130"/>
        <w:gridCol w:w="1131"/>
        <w:gridCol w:w="847"/>
        <w:gridCol w:w="848"/>
        <w:gridCol w:w="566"/>
        <w:gridCol w:w="847"/>
        <w:gridCol w:w="848"/>
        <w:gridCol w:w="706"/>
        <w:gridCol w:w="1272"/>
        <w:gridCol w:w="1272"/>
        <w:gridCol w:w="1463"/>
      </w:tblGrid>
      <w:tr w:rsidR="001F00AC" w:rsidRPr="003D7291" w:rsidTr="0092151D">
        <w:trPr>
          <w:trHeight w:val="741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3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2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2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Значение показателя объема муниципальной услуги</w:t>
            </w:r>
          </w:p>
        </w:tc>
        <w:tc>
          <w:tcPr>
            <w:tcW w:w="4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Среднегодовой размер платы (цена, тариф)</w:t>
            </w:r>
          </w:p>
        </w:tc>
      </w:tr>
      <w:tr w:rsidR="001F00AC" w:rsidRPr="003D7291" w:rsidTr="0092151D">
        <w:trPr>
          <w:trHeight w:val="136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единица измерения по ОКЕИ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  <w:r w:rsidRPr="003D7291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  <w:r w:rsidRPr="003D7291">
              <w:rPr>
                <w:rFonts w:ascii="Times New Roman" w:hAnsi="Times New Roman" w:cs="Times New Roman"/>
              </w:rPr>
              <w:t xml:space="preserve"> год (1-й год планового периода)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  <w:r w:rsidRPr="003D7291">
              <w:rPr>
                <w:rFonts w:ascii="Times New Roman" w:hAnsi="Times New Roman" w:cs="Times New Roman"/>
              </w:rPr>
              <w:t xml:space="preserve"> год (2-й год планового периода)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  <w:r w:rsidRPr="003D7291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  <w:r w:rsidRPr="003D7291">
              <w:rPr>
                <w:rFonts w:ascii="Times New Roman" w:hAnsi="Times New Roman" w:cs="Times New Roman"/>
              </w:rPr>
              <w:t xml:space="preserve"> год (1-й год планового периода)</w:t>
            </w:r>
          </w:p>
        </w:tc>
        <w:tc>
          <w:tcPr>
            <w:tcW w:w="1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  <w:r w:rsidRPr="003D7291">
              <w:rPr>
                <w:rFonts w:ascii="Times New Roman" w:hAnsi="Times New Roman" w:cs="Times New Roman"/>
              </w:rPr>
              <w:t xml:space="preserve"> год (2-й год планового периода)</w:t>
            </w:r>
          </w:p>
        </w:tc>
      </w:tr>
      <w:tr w:rsidR="001F00AC" w:rsidRPr="003D7291" w:rsidTr="0092151D">
        <w:trPr>
          <w:trHeight w:val="914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F00AC" w:rsidRPr="003D7291" w:rsidTr="0092151D">
        <w:trPr>
          <w:trHeight w:val="136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15</w:t>
            </w:r>
          </w:p>
        </w:tc>
      </w:tr>
      <w:tr w:rsidR="001F00AC" w:rsidRPr="003D7291" w:rsidTr="0092151D">
        <w:trPr>
          <w:cantSplit/>
          <w:trHeight w:val="68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291">
              <w:rPr>
                <w:rFonts w:ascii="Times New Roman" w:hAnsi="Times New Roman" w:cs="Times New Roman"/>
                <w:sz w:val="16"/>
                <w:szCs w:val="16"/>
              </w:rPr>
              <w:t>766400000132013560511791000301000101004101101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D7291">
              <w:rPr>
                <w:rFonts w:ascii="Times New Roman" w:hAnsi="Times New Roman"/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D7291">
              <w:rPr>
                <w:rFonts w:ascii="Times New Roman" w:hAnsi="Times New Roman"/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D7291">
              <w:rPr>
                <w:rFonts w:ascii="Times New Roman" w:hAnsi="Times New Roman"/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91">
              <w:rPr>
                <w:rFonts w:ascii="Times New Roman" w:hAnsi="Times New Roman" w:cs="Times New Roman"/>
                <w:sz w:val="16"/>
                <w:szCs w:val="16"/>
              </w:rPr>
              <w:t>очная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 w:rsidRPr="003D7291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spacing w:after="0"/>
              <w:jc w:val="center"/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spacing w:after="0"/>
              <w:jc w:val="center"/>
            </w:pPr>
          </w:p>
        </w:tc>
      </w:tr>
    </w:tbl>
    <w:p w:rsidR="001F00AC" w:rsidRPr="003D7291" w:rsidRDefault="001F00AC" w:rsidP="001F00AC">
      <w:pPr>
        <w:spacing w:after="0"/>
        <w:rPr>
          <w:vanish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1148"/>
        <w:gridCol w:w="10694"/>
      </w:tblGrid>
      <w:tr w:rsidR="001F00AC" w:rsidRPr="003D7291" w:rsidTr="0092151D">
        <w:trPr>
          <w:trHeight w:val="326"/>
        </w:trPr>
        <w:tc>
          <w:tcPr>
            <w:tcW w:w="15352" w:type="dxa"/>
            <w:gridSpan w:val="3"/>
            <w:shd w:val="clear" w:color="auto" w:fill="auto"/>
            <w:vAlign w:val="center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Допустимые (возможные) отклонения от установленных показателей объема муниципальной услуги, в пределах которых муниципальное задание</w:t>
            </w:r>
          </w:p>
        </w:tc>
      </w:tr>
      <w:tr w:rsidR="001F00AC" w:rsidRPr="003D7291" w:rsidTr="0092151D">
        <w:trPr>
          <w:trHeight w:val="361"/>
        </w:trPr>
        <w:tc>
          <w:tcPr>
            <w:tcW w:w="351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 xml:space="preserve">считается выполненным (процентов) 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10%</w:t>
            </w:r>
          </w:p>
        </w:tc>
        <w:tc>
          <w:tcPr>
            <w:tcW w:w="1069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F00AC" w:rsidRPr="003D7291" w:rsidRDefault="001F00AC" w:rsidP="0092151D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F00AC" w:rsidRPr="00F52F0C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  <w:r w:rsidRPr="00F52F0C">
        <w:rPr>
          <w:rFonts w:ascii="Times New Roman" w:hAnsi="Times New Roman" w:cs="Times New Roman"/>
        </w:rPr>
        <w:t>4.  Нормативные  правовые  акты, устанавливающие размер платы (цену, тариф) либо порядок ее (его) установления:</w:t>
      </w:r>
    </w:p>
    <w:tbl>
      <w:tblPr>
        <w:tblW w:w="160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95"/>
        <w:gridCol w:w="3740"/>
        <w:gridCol w:w="1795"/>
        <w:gridCol w:w="1945"/>
        <w:gridCol w:w="6731"/>
      </w:tblGrid>
      <w:tr w:rsidR="001F00AC" w:rsidRPr="003D7291" w:rsidTr="0092151D">
        <w:trPr>
          <w:trHeight w:val="252"/>
        </w:trPr>
        <w:tc>
          <w:tcPr>
            <w:tcW w:w="16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Нормативный правовой акт</w:t>
            </w:r>
          </w:p>
        </w:tc>
      </w:tr>
      <w:tr w:rsidR="001F00AC" w:rsidRPr="003D7291" w:rsidTr="0092151D">
        <w:trPr>
          <w:trHeight w:val="234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принявший орган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1F00AC" w:rsidRPr="003D7291" w:rsidTr="0092151D">
        <w:trPr>
          <w:trHeight w:val="252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5</w:t>
            </w:r>
          </w:p>
        </w:tc>
      </w:tr>
      <w:tr w:rsidR="001F00AC" w:rsidRPr="003D7291" w:rsidTr="0092151D">
        <w:trPr>
          <w:trHeight w:val="313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Решение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Решение Совета муниципального района «Сретенский район»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25.12.2018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Default="001F00AC" w:rsidP="0092151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29-РНП</w:t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0AC" w:rsidRPr="003D7291" w:rsidRDefault="001F00AC" w:rsidP="0092151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D7291">
              <w:rPr>
                <w:rFonts w:ascii="Times New Roman" w:hAnsi="Times New Roman" w:cs="Times New Roman"/>
              </w:rPr>
              <w:t>«О бюджете муниципального р</w:t>
            </w:r>
            <w:r>
              <w:rPr>
                <w:rFonts w:ascii="Times New Roman" w:hAnsi="Times New Roman" w:cs="Times New Roman"/>
              </w:rPr>
              <w:t>айона «Сретенский район» на 2019 год и плановый период 2020 и 2021</w:t>
            </w:r>
            <w:r w:rsidRPr="003D7291">
              <w:rPr>
                <w:rFonts w:ascii="Times New Roman" w:hAnsi="Times New Roman" w:cs="Times New Roman"/>
              </w:rPr>
              <w:t xml:space="preserve"> годов»</w:t>
            </w:r>
          </w:p>
        </w:tc>
      </w:tr>
    </w:tbl>
    <w:p w:rsidR="001F00AC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</w:p>
    <w:p w:rsidR="001F00AC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</w:p>
    <w:p w:rsidR="001F00AC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</w:p>
    <w:p w:rsidR="001F00AC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</w:p>
    <w:p w:rsidR="001F00AC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</w:p>
    <w:p w:rsidR="001F00AC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</w:p>
    <w:p w:rsidR="001F00AC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</w:p>
    <w:p w:rsidR="001F00AC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</w:p>
    <w:p w:rsidR="001F00AC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</w:p>
    <w:p w:rsidR="001F00AC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</w:p>
    <w:p w:rsidR="001F00AC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</w:p>
    <w:p w:rsidR="001F00AC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</w:p>
    <w:p w:rsidR="001F00AC" w:rsidRPr="00F52F0C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  <w:r w:rsidRPr="00F52F0C">
        <w:rPr>
          <w:rFonts w:ascii="Times New Roman" w:hAnsi="Times New Roman" w:cs="Times New Roman"/>
        </w:rPr>
        <w:lastRenderedPageBreak/>
        <w:t xml:space="preserve">5. Порядок оказания </w:t>
      </w:r>
      <w:r>
        <w:rPr>
          <w:rFonts w:ascii="Times New Roman" w:hAnsi="Times New Roman" w:cs="Times New Roman"/>
        </w:rPr>
        <w:t>муниципальной</w:t>
      </w:r>
      <w:r w:rsidRPr="00F52F0C">
        <w:rPr>
          <w:rFonts w:ascii="Times New Roman" w:hAnsi="Times New Roman" w:cs="Times New Roman"/>
        </w:rPr>
        <w:t xml:space="preserve"> услуги</w:t>
      </w:r>
    </w:p>
    <w:p w:rsidR="001F00AC" w:rsidRPr="00F52F0C" w:rsidRDefault="001F00AC" w:rsidP="001F00AC">
      <w:pPr>
        <w:pStyle w:val="ConsPlusNonformat"/>
        <w:jc w:val="both"/>
        <w:rPr>
          <w:rFonts w:ascii="Times New Roman" w:hAnsi="Times New Roman" w:cs="Times New Roman"/>
        </w:rPr>
      </w:pPr>
      <w:r w:rsidRPr="00F52F0C">
        <w:rPr>
          <w:rFonts w:ascii="Times New Roman" w:hAnsi="Times New Roman" w:cs="Times New Roman"/>
        </w:rPr>
        <w:t xml:space="preserve">5.1. Нормативные правовые акты, регулирующие порядок оказания </w:t>
      </w:r>
      <w:r>
        <w:rPr>
          <w:rFonts w:ascii="Times New Roman" w:hAnsi="Times New Roman" w:cs="Times New Roman"/>
        </w:rPr>
        <w:t>муниципальной</w:t>
      </w:r>
      <w:r w:rsidRPr="00F52F0C">
        <w:rPr>
          <w:rFonts w:ascii="Times New Roman" w:hAnsi="Times New Roman" w:cs="Times New Roman"/>
        </w:rPr>
        <w:t xml:space="preserve"> услуги</w:t>
      </w:r>
    </w:p>
    <w:p w:rsidR="001F00AC" w:rsidRDefault="001F00AC" w:rsidP="001F00AC">
      <w:pPr>
        <w:spacing w:after="0"/>
        <w:jc w:val="both"/>
        <w:rPr>
          <w:rFonts w:ascii="Times New Roman" w:hAnsi="Times New Roman"/>
        </w:rPr>
      </w:pPr>
      <w:r w:rsidRPr="001110DF">
        <w:rPr>
          <w:rFonts w:ascii="Times New Roman" w:hAnsi="Times New Roman"/>
        </w:rPr>
        <w:t xml:space="preserve">Закон Забайкальского края «Об отдельных вопросах организации обучения детей-инвалидов </w:t>
      </w:r>
      <w:proofErr w:type="gramStart"/>
      <w:r w:rsidRPr="001110DF">
        <w:rPr>
          <w:rFonts w:ascii="Times New Roman" w:hAnsi="Times New Roman"/>
        </w:rPr>
        <w:t>по</w:t>
      </w:r>
      <w:proofErr w:type="gramEnd"/>
      <w:r w:rsidRPr="001110DF">
        <w:rPr>
          <w:rFonts w:ascii="Times New Roman" w:hAnsi="Times New Roman"/>
        </w:rPr>
        <w:t xml:space="preserve"> основным общеобразовательным программа на дому» от 08.12.2014 № 1097-ЗЗК; </w:t>
      </w:r>
      <w:proofErr w:type="gramStart"/>
      <w:r w:rsidRPr="001110DF">
        <w:rPr>
          <w:rFonts w:ascii="Times New Roman" w:hAnsi="Times New Roman"/>
        </w:rPr>
        <w:t>Закон Забайкальского края от 05.05.2014 № 978-ЗЗК «О наделении органов местного самоуправления муниципальных районов и городских округов Забайкальского края государственным полномочием по предоставлению компенсации затрат родителей (законных представителей) детей-инвалидов на обучение по основным общеобразовательным программам на дому» (принят Законодательным Собранием Забайкальского края 16.04.2014) (вместе с «Методикой расчета общего объема субвенций, предоставляемых местным бюджетам на осуществление государственного полномочия»);</w:t>
      </w:r>
      <w:proofErr w:type="gramEnd"/>
      <w:r w:rsidRPr="001110DF">
        <w:rPr>
          <w:rFonts w:ascii="Times New Roman" w:hAnsi="Times New Roman"/>
        </w:rPr>
        <w:t xml:space="preserve"> </w:t>
      </w:r>
      <w:proofErr w:type="gramStart"/>
      <w:r w:rsidRPr="001110DF">
        <w:rPr>
          <w:rFonts w:ascii="Times New Roman" w:hAnsi="Times New Roman"/>
        </w:rPr>
        <w:t>Закон Забайкальского края от 11.07.2013 №858-ЗЗК «Об отдельных вопросах в сфере образования»; Закон РФ от 07.02.1992 № 2300-1 «О защите прав потребителей»; «Конвенция о правах ребенка» (одобрена Генеральной Ассамблеей ООН 20.11.1989) (вступила в силу для СССР 15.09.1990)»; Конституция Российской Федерации (принята всенародным голосованием 12.12.1993) (с учетом поправок, внесенных Законами РФ о поправках к Конституции РФ);</w:t>
      </w:r>
      <w:proofErr w:type="gramEnd"/>
      <w:r w:rsidRPr="001110DF">
        <w:rPr>
          <w:rFonts w:ascii="Times New Roman" w:hAnsi="Times New Roman"/>
        </w:rPr>
        <w:t xml:space="preserve"> </w:t>
      </w:r>
      <w:proofErr w:type="gramStart"/>
      <w:r w:rsidRPr="001110DF">
        <w:rPr>
          <w:rFonts w:ascii="Times New Roman" w:hAnsi="Times New Roman"/>
        </w:rPr>
        <w:t>Положение об Управлении образованием, утв. постановлением администрации муниципального района «Сретенский район» Забайкальского края № 274 от 06.05.2015 (с изменениями и дополнениями); Постановление администрации МР «Сретенский район» Забайкальского края от 04.04.2017 № 112 «Об утверждении порядка формирования муниципального задания на оказание муниципальных услуг (выполнение работ) в отношении муниципальных учреждений муниципального района «Сретенский район» Забайкальского края и финансового обеспечения выполнения муниципального задания»;</w:t>
      </w:r>
      <w:proofErr w:type="gramEnd"/>
      <w:r w:rsidRPr="001110DF">
        <w:rPr>
          <w:rFonts w:ascii="Times New Roman" w:hAnsi="Times New Roman"/>
        </w:rPr>
        <w:t xml:space="preserve"> Постановление администрации МР «Сретенский район» Забайкальского края от 15.09.2017 № 343 «Об утверждении перечня муниципальных услуг, оказываемых на территории муниципального района «Сретенский район» и муниципальными учреждениями муниципального района «Сретенский район»; Постановление администрации МР «Сретенский район» Забайкальского края от 15.09.2017 № 344 «Об утверждении перечня муниципальных услуг, предоставление которых может быть организовано по принципу «одного окна», в том числе на базе многофункциональных центров предоставления государственных и муниципальных услуг»; </w:t>
      </w:r>
      <w:proofErr w:type="gramStart"/>
      <w:r w:rsidRPr="001110DF">
        <w:rPr>
          <w:rFonts w:ascii="Times New Roman" w:hAnsi="Times New Roman"/>
        </w:rPr>
        <w:t>Постановление Главного государственного санитарного врача РФ от 29.12.2010 № 189 «О введении в действие санитарно-эпидемиологических правил и нормативов СанПиН 2.4.2.2821-10» (вместе с «Санитарно-эпидемиологическими правилами.</w:t>
      </w:r>
      <w:proofErr w:type="gramEnd"/>
      <w:r w:rsidRPr="001110DF">
        <w:rPr>
          <w:rFonts w:ascii="Times New Roman" w:hAnsi="Times New Roman"/>
        </w:rPr>
        <w:t xml:space="preserve"> Гигиенические требования к условиям обучения в общеобразовательных учреждениях. </w:t>
      </w:r>
      <w:proofErr w:type="gramStart"/>
      <w:r w:rsidRPr="001110DF">
        <w:rPr>
          <w:rFonts w:ascii="Times New Roman" w:hAnsi="Times New Roman"/>
        </w:rPr>
        <w:t>СанПиН 2.4.2.2821-10», утв. Постановлением Главного государственного санитарного врача РФ 29.12.2010) (Зарегистрировано в Минюсте РФ 03.03.2011 № 19993); Постановление Правительства Забайкальского края от 17.11.2015  № 556 «Об утверждении Порядка формирования государственного задания на оказание государственных услуг (выполнение работ) в отношении государственных учреждений Забайкальского края и финансового обеспечения выполнения государственного задания»;</w:t>
      </w:r>
      <w:proofErr w:type="gramEnd"/>
      <w:r w:rsidRPr="001110DF">
        <w:rPr>
          <w:rFonts w:ascii="Times New Roman" w:hAnsi="Times New Roman"/>
        </w:rPr>
        <w:t xml:space="preserve"> Постановление Правительства Забайкальского края от 23.06.2014 № 344 «Об утверждении Порядка предоставления субвенций бюджетам муниципальных районов и городских округов Забайкальского края на осуществление государственного полномочия по предоставлению компенсации затрат родителей (законных представителей) детей-инвалидов на обучение по основным общеобразовательным программам на дому»; Постановление Правительства Забайкальского края от 3 октября 2017  № 396 «О формировании, ведении и утверждении регионального перечня (классификатора) государственных (муниципальных) услуг и работ»; Постановление Правительства РФ от 15.08.2013 № 706 «Об утверждении Правил оказания платных образовательных услуг»; Постановление Правительства РФ от 21.11.2011 № 957 «Об организации лицензирования отдельных видов деятельности»; Постановление Правительства РФ от 25.04.2012 № 390 «О противопожарном режиме (вместе с «Правилами противопожарного режима в Российской Федерации»); Постановление Правительства РФ от 28.10.2013 № 966 «О лицензировании образовательной деятельности» (вместе с «Положением о лицензировании образовательной деятельности»); </w:t>
      </w:r>
      <w:proofErr w:type="gramStart"/>
      <w:r w:rsidRPr="001110DF">
        <w:rPr>
          <w:rFonts w:ascii="Times New Roman" w:hAnsi="Times New Roman"/>
        </w:rPr>
        <w:t>Постановление Правительства РФ от 30 августа 2017 № 1043 «О формировании, ведении и утверждении общероссийских базовых (отраслевых) перечней (классификаторов) государственных и муниципальных услуг, оказываемых физическим лицам, и федеральных перечней (классификаторов) государственных услуг, не включенных в общероссийские базовые (отраслевые) перечни (классификаторы) государственных и муниципальных услуг, оказываемых физическим лицам, и работ, оказание и выполнение которых предусмотрено нормативными правовыми актами Российской Федерации»;</w:t>
      </w:r>
      <w:proofErr w:type="gramEnd"/>
      <w:r w:rsidRPr="001110DF">
        <w:rPr>
          <w:rFonts w:ascii="Times New Roman" w:hAnsi="Times New Roman"/>
        </w:rPr>
        <w:t xml:space="preserve"> Приказ </w:t>
      </w:r>
      <w:proofErr w:type="spellStart"/>
      <w:r w:rsidRPr="001110DF">
        <w:rPr>
          <w:rFonts w:ascii="Times New Roman" w:hAnsi="Times New Roman"/>
        </w:rPr>
        <w:t>Минздравсоцразвития</w:t>
      </w:r>
      <w:proofErr w:type="spellEnd"/>
      <w:r w:rsidRPr="001110DF">
        <w:rPr>
          <w:rFonts w:ascii="Times New Roman" w:hAnsi="Times New Roman"/>
        </w:rPr>
        <w:t xml:space="preserve"> РФ от 26.08.2010 №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образования»; Приказ Министерства образования, науки и молодежной политики Забайкальского края от 28.08.2014 № 684-а «Об утверждении Правил проведения аттестации педагогических работников организаций, осуществляющих образовательную деятельность на территории Забайкальского края»; </w:t>
      </w:r>
      <w:proofErr w:type="gramStart"/>
      <w:r w:rsidRPr="001110DF">
        <w:rPr>
          <w:rFonts w:ascii="Times New Roman" w:hAnsi="Times New Roman"/>
        </w:rPr>
        <w:t>Приказ Министерства финансов Российской Федерации от 29.12.2014 № 174-н «Об утверждении правил формирования (изменения) реестровых записей при формировании и ведении ведомственных перечней государственных (муниципальных) услуг и работ, оказываемых и выполняемых государственными учреждениями субъектов Российской Федерации (муниципальными учреждениями) и структуры их уникального номера, включая правила формирования информации и документов для включения в указанные реестровые записи»;</w:t>
      </w:r>
      <w:proofErr w:type="gramEnd"/>
      <w:r w:rsidRPr="001110DF">
        <w:rPr>
          <w:rFonts w:ascii="Times New Roman" w:hAnsi="Times New Roman"/>
        </w:rPr>
        <w:t xml:space="preserve"> Приказ Министерства финансов </w:t>
      </w:r>
      <w:r w:rsidRPr="001110DF">
        <w:rPr>
          <w:rFonts w:ascii="Times New Roman" w:hAnsi="Times New Roman"/>
        </w:rPr>
        <w:lastRenderedPageBreak/>
        <w:t xml:space="preserve">Российской Федерации от 29.12.2014 №175-н «Об утверждении Порядка формирования (изменения) реестровых записей при формировании, ведении и утверждении ведомственных перечней государственных услуг и работ, оказываемых и выполняемых федеральными государственными учреждениями, включая правила формирования информации и документов для включения в реестровую запись, структуры уникального номера реестровой записи»; Приказ Минобразования России от 05.04.2004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образования»; Приказ Минобразования РФ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 Приказ </w:t>
      </w:r>
      <w:proofErr w:type="spellStart"/>
      <w:r w:rsidRPr="001110DF">
        <w:rPr>
          <w:rFonts w:ascii="Times New Roman" w:hAnsi="Times New Roman"/>
        </w:rPr>
        <w:t>Минобрнауки</w:t>
      </w:r>
      <w:proofErr w:type="spellEnd"/>
      <w:r w:rsidRPr="001110DF">
        <w:rPr>
          <w:rFonts w:ascii="Times New Roman" w:hAnsi="Times New Roman"/>
        </w:rPr>
        <w:t xml:space="preserve"> России от 07.04.2014 № 276 «Об утверждении Порядка проведения аттестации педагогических работников организаций, осуществляющих образовательную деятельность» (Зарегистрировано в Минюсте России 23.05.2014 № 32408); Приказ </w:t>
      </w:r>
      <w:proofErr w:type="spellStart"/>
      <w:r w:rsidRPr="001110DF">
        <w:rPr>
          <w:rFonts w:ascii="Times New Roman" w:hAnsi="Times New Roman"/>
        </w:rPr>
        <w:t>Минобрнауки</w:t>
      </w:r>
      <w:proofErr w:type="spellEnd"/>
      <w:r w:rsidRPr="001110DF">
        <w:rPr>
          <w:rFonts w:ascii="Times New Roman" w:hAnsi="Times New Roman"/>
        </w:rPr>
        <w:t xml:space="preserve"> России от 17.12.2010 № 1897 «Об утверждении и введении в действие федерального государственного образовательного стандарта основного общего образования»; </w:t>
      </w:r>
      <w:proofErr w:type="gramStart"/>
      <w:r w:rsidRPr="001110DF">
        <w:rPr>
          <w:rFonts w:ascii="Times New Roman" w:hAnsi="Times New Roman"/>
        </w:rPr>
        <w:t xml:space="preserve">Приказ </w:t>
      </w:r>
      <w:proofErr w:type="spellStart"/>
      <w:r w:rsidRPr="001110DF">
        <w:rPr>
          <w:rFonts w:ascii="Times New Roman" w:hAnsi="Times New Roman"/>
        </w:rPr>
        <w:t>Минобрнауки</w:t>
      </w:r>
      <w:proofErr w:type="spellEnd"/>
      <w:r w:rsidRPr="001110DF">
        <w:rPr>
          <w:rFonts w:ascii="Times New Roman" w:hAnsi="Times New Roman"/>
        </w:rPr>
        <w:t xml:space="preserve"> России от 25.12.2013 № 1394 «Об утверждении Порядка проведения государственной итоговой аттестации по образовательным программам основного общего образования» (Зарегистрировано в Минюсте России 03.02.2014 № 31206); Приказ </w:t>
      </w:r>
      <w:proofErr w:type="spellStart"/>
      <w:r w:rsidRPr="001110DF">
        <w:rPr>
          <w:rFonts w:ascii="Times New Roman" w:hAnsi="Times New Roman"/>
        </w:rPr>
        <w:t>Минобрнауки</w:t>
      </w:r>
      <w:proofErr w:type="spellEnd"/>
      <w:r w:rsidRPr="001110DF">
        <w:rPr>
          <w:rFonts w:ascii="Times New Roman" w:hAnsi="Times New Roman"/>
        </w:rPr>
        <w:t xml:space="preserve"> России от 30.08.2013 № 1015 «Об утверждении Порядка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образования»;</w:t>
      </w:r>
      <w:proofErr w:type="gramEnd"/>
      <w:r w:rsidRPr="001110DF">
        <w:rPr>
          <w:rFonts w:ascii="Times New Roman" w:hAnsi="Times New Roman"/>
        </w:rPr>
        <w:t xml:space="preserve"> Распоряжение администрации МР «Сретенский район» Забайкальского края от 06.02.2015 № 36-р «Об утверждении </w:t>
      </w:r>
      <w:proofErr w:type="gramStart"/>
      <w:r w:rsidRPr="001110DF">
        <w:rPr>
          <w:rFonts w:ascii="Times New Roman" w:hAnsi="Times New Roman"/>
        </w:rPr>
        <w:t>Порядка проведения мониторинга качества предоставления муниципальных услуг</w:t>
      </w:r>
      <w:proofErr w:type="gramEnd"/>
      <w:r w:rsidRPr="001110DF">
        <w:rPr>
          <w:rFonts w:ascii="Times New Roman" w:hAnsi="Times New Roman"/>
        </w:rPr>
        <w:t xml:space="preserve"> в муниципальном районе «Сретенский район»; </w:t>
      </w:r>
      <w:proofErr w:type="gramStart"/>
      <w:r w:rsidRPr="001110DF">
        <w:rPr>
          <w:rFonts w:ascii="Times New Roman" w:hAnsi="Times New Roman"/>
        </w:rPr>
        <w:t>Распоряжение Правительства РФ от 25.04.2011 № 729-р «Об утверждении перечня услуг, оказываемых государственными и муниципальными учреждениями и другими организациями, в которых размещается государственное задание (заказ) или муниципальное задание (заказ), подлежащих включению в реестры государственных или муниципальных услуг и предоставляемых в электронной форме»; Устав муниципального района «Сретенский район», утв. Советом муниципального района «Сретенский район»;</w:t>
      </w:r>
      <w:proofErr w:type="gramEnd"/>
      <w:r w:rsidRPr="001110DF">
        <w:rPr>
          <w:rFonts w:ascii="Times New Roman" w:hAnsi="Times New Roman"/>
        </w:rPr>
        <w:t xml:space="preserve"> </w:t>
      </w:r>
      <w:proofErr w:type="gramStart"/>
      <w:r w:rsidRPr="001110DF">
        <w:rPr>
          <w:rFonts w:ascii="Times New Roman" w:hAnsi="Times New Roman"/>
        </w:rPr>
        <w:t>Устав общеобразовательной организации, локальные акты ОО; Федеральный закон от 02.05.2006 № 59-ФЗ «О порядке рассмотрения обращений граждан Российской Федерации»; Федеральный Закон от 04.05.2011 № 99-ФЗ «О лицензировании отдельных видов деятельности»; Федеральный закон от 06.10.2003 № 131-ФЗ «Об общих принципах организации местного самоуправления в Российской Федерации»;</w:t>
      </w:r>
      <w:r>
        <w:rPr>
          <w:rFonts w:ascii="Times New Roman" w:hAnsi="Times New Roman"/>
        </w:rPr>
        <w:t xml:space="preserve"> </w:t>
      </w:r>
      <w:r w:rsidRPr="001110DF">
        <w:rPr>
          <w:rFonts w:ascii="Times New Roman" w:hAnsi="Times New Roman"/>
        </w:rPr>
        <w:t>–</w:t>
      </w:r>
      <w:r w:rsidRPr="001110DF">
        <w:rPr>
          <w:rFonts w:ascii="Times New Roman" w:hAnsi="Times New Roman"/>
        </w:rPr>
        <w:tab/>
        <w:t>Федеральный закон от 07.07.2010 № 210-ФЗ «Об организации предоставления государственных и муниципальных услуг»;</w:t>
      </w:r>
      <w:proofErr w:type="gramEnd"/>
      <w:r w:rsidRPr="001110DF">
        <w:rPr>
          <w:rFonts w:ascii="Times New Roman" w:hAnsi="Times New Roman"/>
        </w:rPr>
        <w:t xml:space="preserve"> </w:t>
      </w:r>
      <w:proofErr w:type="gramStart"/>
      <w:r w:rsidRPr="001110DF">
        <w:rPr>
          <w:rFonts w:ascii="Times New Roman" w:hAnsi="Times New Roman"/>
        </w:rPr>
        <w:t>Федеральный закон от 12.01.1996 № 7-ФЗ «О некоммерческих организациях»; Федеральный закон от 19.02.1993 № 4528-1 «О беженцах»; Федеральный закон от 19.12.1993 № 4530-I «О вынужденных переселенцах»; Федеральный закон от 21.07.2007 № 194-ФЗ «О внесении изменений в отдельные законодательные акты РФ в связи с установлением обязательности общего образования»; Федеральный закон от 24.06.1999 № 120-ФЗ «Об основах системы профилактики и безнадзорности и правонарушений несовершеннолетних»;</w:t>
      </w:r>
      <w:proofErr w:type="gramEnd"/>
      <w:r w:rsidRPr="001110DF">
        <w:rPr>
          <w:rFonts w:ascii="Times New Roman" w:hAnsi="Times New Roman"/>
        </w:rPr>
        <w:t xml:space="preserve"> Федеральный закон от 24.07.1998 № 124-ФЗ «Об основных гарантиях прав ребенка в Российской Федерации»; Федеральный закон от 25.07.2002 № 115-ФЗ «О правовом положении иностранных граждан в Российской Федерации»; Федеральный закон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контроля»; </w:t>
      </w:r>
      <w:proofErr w:type="gramStart"/>
      <w:r w:rsidRPr="001110DF">
        <w:rPr>
          <w:rFonts w:ascii="Times New Roman" w:hAnsi="Times New Roman"/>
        </w:rPr>
        <w:t>Федеральный закон от 27.06.2006 № 149-ФЗ «Об информации, информационных технологиях и о защите информации»; Федеральный закон от 27.07.2006 №152-ФЗ «О персональных данных»; Федеральный Закон от 29.12.2012 № 273-ФЗ «Об образовании в Российской Федерации»; Федеральный закон от 31.05.2002 № 62-ФЗ «О гражданстве Российской Федерации»; иные нормативные правовые акты, регулирующие отношения, возникающие в связи с предоставлением муниципальных услуг.</w:t>
      </w:r>
      <w:proofErr w:type="gramEnd"/>
    </w:p>
    <w:p w:rsidR="001F00AC" w:rsidRDefault="001F00AC" w:rsidP="001F00AC">
      <w:pPr>
        <w:spacing w:after="0"/>
        <w:jc w:val="both"/>
        <w:rPr>
          <w:rFonts w:ascii="Times New Roman" w:hAnsi="Times New Roman"/>
        </w:rPr>
      </w:pPr>
    </w:p>
    <w:p w:rsidR="001F00AC" w:rsidRDefault="001F00AC" w:rsidP="001F00AC">
      <w:pPr>
        <w:spacing w:after="0"/>
        <w:jc w:val="both"/>
        <w:rPr>
          <w:rFonts w:ascii="Times New Roman" w:hAnsi="Times New Roman"/>
        </w:rPr>
      </w:pPr>
    </w:p>
    <w:p w:rsidR="001F00AC" w:rsidRDefault="001F00AC" w:rsidP="001F00AC">
      <w:pPr>
        <w:spacing w:after="0"/>
        <w:jc w:val="both"/>
        <w:rPr>
          <w:rFonts w:ascii="Times New Roman" w:hAnsi="Times New Roman"/>
        </w:rPr>
      </w:pPr>
    </w:p>
    <w:p w:rsidR="001F00AC" w:rsidRDefault="001F00AC" w:rsidP="001F00AC">
      <w:pPr>
        <w:spacing w:after="0"/>
        <w:jc w:val="both"/>
        <w:rPr>
          <w:rFonts w:ascii="Times New Roman" w:hAnsi="Times New Roman"/>
        </w:rPr>
      </w:pPr>
    </w:p>
    <w:p w:rsidR="001F00AC" w:rsidRDefault="001F00AC" w:rsidP="001F00AC">
      <w:pPr>
        <w:spacing w:after="0"/>
        <w:jc w:val="both"/>
        <w:rPr>
          <w:rFonts w:ascii="Times New Roman" w:hAnsi="Times New Roman"/>
        </w:rPr>
      </w:pPr>
    </w:p>
    <w:p w:rsidR="001F00AC" w:rsidRDefault="001F00AC" w:rsidP="001F00AC">
      <w:pPr>
        <w:spacing w:after="0"/>
        <w:jc w:val="both"/>
        <w:rPr>
          <w:rFonts w:ascii="Times New Roman" w:hAnsi="Times New Roman"/>
        </w:rPr>
      </w:pPr>
    </w:p>
    <w:p w:rsidR="001F00AC" w:rsidRDefault="001F00AC" w:rsidP="001F00AC">
      <w:pPr>
        <w:spacing w:after="0"/>
        <w:jc w:val="both"/>
        <w:rPr>
          <w:rFonts w:ascii="Times New Roman" w:hAnsi="Times New Roman"/>
        </w:rPr>
      </w:pPr>
    </w:p>
    <w:p w:rsidR="001F00AC" w:rsidRDefault="001F00AC" w:rsidP="001F00AC">
      <w:pPr>
        <w:spacing w:after="0"/>
        <w:jc w:val="both"/>
        <w:rPr>
          <w:rFonts w:ascii="Times New Roman" w:hAnsi="Times New Roman"/>
        </w:rPr>
      </w:pPr>
    </w:p>
    <w:p w:rsidR="001F00AC" w:rsidRDefault="001F00AC" w:rsidP="001F00AC">
      <w:pPr>
        <w:spacing w:after="0"/>
        <w:jc w:val="both"/>
        <w:rPr>
          <w:rFonts w:ascii="Times New Roman" w:hAnsi="Times New Roman"/>
        </w:rPr>
      </w:pPr>
    </w:p>
    <w:p w:rsidR="001F00AC" w:rsidRDefault="001F00AC" w:rsidP="001F00AC">
      <w:pPr>
        <w:spacing w:after="0"/>
        <w:jc w:val="both"/>
        <w:rPr>
          <w:rFonts w:ascii="Times New Roman" w:hAnsi="Times New Roman"/>
        </w:rPr>
      </w:pPr>
    </w:p>
    <w:p w:rsidR="001F00AC" w:rsidRDefault="001F00AC" w:rsidP="001F00AC">
      <w:pPr>
        <w:spacing w:after="0"/>
        <w:jc w:val="both"/>
        <w:rPr>
          <w:rFonts w:ascii="Times New Roman" w:hAnsi="Times New Roman"/>
        </w:rPr>
      </w:pPr>
    </w:p>
    <w:p w:rsidR="006951BD" w:rsidRDefault="001F00AC">
      <w:bookmarkStart w:id="2" w:name="_GoBack"/>
      <w:bookmarkEnd w:id="2"/>
      <w:r>
        <w:rPr>
          <w:noProof/>
        </w:rPr>
        <w:lastRenderedPageBreak/>
        <w:drawing>
          <wp:inline distT="0" distB="0" distL="0" distR="0">
            <wp:extent cx="9972040" cy="6839274"/>
            <wp:effectExtent l="0" t="0" r="0" b="0"/>
            <wp:docPr id="2" name="Рисунок 2" descr="C:\Users\Director\Desktop\МЗ 2019\IMG_20190513_10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ctor\Desktop\МЗ 2019\IMG_20190513_101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83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51BD" w:rsidSect="00480844">
      <w:headerReference w:type="default" r:id="rId7"/>
      <w:footerReference w:type="default" r:id="rId8"/>
      <w:pgSz w:w="16838" w:h="11906" w:orient="landscape"/>
      <w:pgMar w:top="567" w:right="567" w:bottom="851" w:left="567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844" w:rsidRDefault="001F00A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480844" w:rsidRDefault="001F00AC">
    <w:pPr>
      <w:pStyle w:val="ConsPlusNormal"/>
      <w:rPr>
        <w:sz w:val="2"/>
        <w:szCs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844" w:rsidRDefault="001F00A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480844" w:rsidRDefault="001F00AC">
    <w:pPr>
      <w:pStyle w:val="ConsPlusNormal"/>
    </w:pPr>
    <w:r>
      <w:rPr>
        <w:sz w:val="10"/>
        <w:szCs w:val="1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74F"/>
    <w:rsid w:val="001F00AC"/>
    <w:rsid w:val="006951BD"/>
    <w:rsid w:val="0089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0AC"/>
    <w:pPr>
      <w:spacing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F00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1F00A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3">
    <w:name w:val="Нормальный (таблица)"/>
    <w:basedOn w:val="a"/>
    <w:next w:val="a"/>
    <w:uiPriority w:val="99"/>
    <w:rsid w:val="001F00AC"/>
    <w:pPr>
      <w:widowControl w:val="0"/>
      <w:autoSpaceDE w:val="0"/>
      <w:autoSpaceDN w:val="0"/>
      <w:adjustRightInd w:val="0"/>
      <w:spacing w:after="0"/>
      <w:jc w:val="both"/>
    </w:pPr>
    <w:rPr>
      <w:rFonts w:ascii="Arial" w:hAnsi="Arial" w:cs="Arial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F00AC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0A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0AC"/>
    <w:pPr>
      <w:spacing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F00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1F00A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3">
    <w:name w:val="Нормальный (таблица)"/>
    <w:basedOn w:val="a"/>
    <w:next w:val="a"/>
    <w:uiPriority w:val="99"/>
    <w:rsid w:val="001F00AC"/>
    <w:pPr>
      <w:widowControl w:val="0"/>
      <w:autoSpaceDE w:val="0"/>
      <w:autoSpaceDN w:val="0"/>
      <w:adjustRightInd w:val="0"/>
      <w:spacing w:after="0"/>
      <w:jc w:val="both"/>
    </w:pPr>
    <w:rPr>
      <w:rFonts w:ascii="Arial" w:hAnsi="Arial" w:cs="Arial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F00AC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0A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15</Pages>
  <Words>6242</Words>
  <Characters>35580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Director</cp:lastModifiedBy>
  <cp:revision>1</cp:revision>
  <dcterms:created xsi:type="dcterms:W3CDTF">2019-05-13T01:37:00Z</dcterms:created>
  <dcterms:modified xsi:type="dcterms:W3CDTF">2019-05-13T03:06:00Z</dcterms:modified>
</cp:coreProperties>
</file>